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7E" w:rsidRPr="0001017E" w:rsidRDefault="0001017E" w:rsidP="0001017E">
      <w:pPr>
        <w:spacing w:line="480" w:lineRule="auto"/>
        <w:jc w:val="center"/>
        <w:rPr>
          <w:rFonts w:hint="eastAsia"/>
          <w:b/>
          <w:sz w:val="36"/>
          <w:szCs w:val="36"/>
        </w:rPr>
      </w:pPr>
      <w:r w:rsidRPr="0001017E">
        <w:rPr>
          <w:rFonts w:hint="eastAsia"/>
          <w:b/>
          <w:sz w:val="36"/>
          <w:szCs w:val="36"/>
        </w:rPr>
        <w:t>提高政治站位　加强作风建设</w:t>
      </w:r>
    </w:p>
    <w:p w:rsidR="00814B67" w:rsidRPr="00814B67" w:rsidRDefault="0001017E" w:rsidP="0001017E">
      <w:pPr>
        <w:spacing w:line="480" w:lineRule="auto"/>
        <w:jc w:val="center"/>
        <w:rPr>
          <w:b/>
          <w:sz w:val="36"/>
          <w:szCs w:val="36"/>
        </w:rPr>
      </w:pPr>
      <w:r w:rsidRPr="0001017E">
        <w:rPr>
          <w:rFonts w:hint="eastAsia"/>
          <w:b/>
          <w:sz w:val="36"/>
          <w:szCs w:val="36"/>
        </w:rPr>
        <w:t>充分发挥定点扶贫单位的作用</w:t>
      </w:r>
    </w:p>
    <w:p w:rsidR="0001017E" w:rsidRPr="0001017E" w:rsidRDefault="0001017E" w:rsidP="0001017E">
      <w:pPr>
        <w:jc w:val="center"/>
        <w:rPr>
          <w:rFonts w:hint="eastAsia"/>
          <w:b/>
        </w:rPr>
      </w:pPr>
      <w:r w:rsidRPr="0001017E">
        <w:rPr>
          <w:rFonts w:hint="eastAsia"/>
          <w:b/>
        </w:rPr>
        <w:t>——在</w:t>
      </w:r>
      <w:r w:rsidRPr="0001017E">
        <w:rPr>
          <w:rFonts w:hint="eastAsia"/>
          <w:b/>
        </w:rPr>
        <w:t>2019</w:t>
      </w:r>
      <w:r w:rsidRPr="0001017E">
        <w:rPr>
          <w:rFonts w:hint="eastAsia"/>
          <w:b/>
        </w:rPr>
        <w:t>年州人大常委会党组理论学习中心组第二次集中学习时的讲话</w:t>
      </w:r>
    </w:p>
    <w:p w:rsidR="0001017E" w:rsidRPr="0001017E" w:rsidRDefault="0001017E" w:rsidP="0001017E">
      <w:pPr>
        <w:jc w:val="center"/>
        <w:rPr>
          <w:rFonts w:hint="eastAsia"/>
          <w:b/>
        </w:rPr>
      </w:pPr>
      <w:r w:rsidRPr="0001017E">
        <w:rPr>
          <w:rFonts w:hint="eastAsia"/>
          <w:b/>
        </w:rPr>
        <w:t>普绍忠</w:t>
      </w:r>
    </w:p>
    <w:p w:rsidR="002E5637" w:rsidRPr="002E5637" w:rsidRDefault="0001017E" w:rsidP="0001017E">
      <w:pPr>
        <w:jc w:val="center"/>
        <w:rPr>
          <w:b/>
        </w:rPr>
      </w:pPr>
      <w:r w:rsidRPr="0001017E">
        <w:rPr>
          <w:rFonts w:hint="eastAsia"/>
          <w:b/>
        </w:rPr>
        <w:t>（</w:t>
      </w:r>
      <w:r w:rsidRPr="0001017E">
        <w:rPr>
          <w:rFonts w:hint="eastAsia"/>
          <w:b/>
        </w:rPr>
        <w:t>2019</w:t>
      </w:r>
      <w:r w:rsidRPr="0001017E">
        <w:rPr>
          <w:rFonts w:hint="eastAsia"/>
          <w:b/>
        </w:rPr>
        <w:t>年</w:t>
      </w:r>
      <w:r w:rsidRPr="0001017E">
        <w:rPr>
          <w:rFonts w:hint="eastAsia"/>
          <w:b/>
        </w:rPr>
        <w:t>3</w:t>
      </w:r>
      <w:r w:rsidRPr="0001017E">
        <w:rPr>
          <w:rFonts w:hint="eastAsia"/>
          <w:b/>
        </w:rPr>
        <w:t>月</w:t>
      </w:r>
      <w:r w:rsidRPr="0001017E">
        <w:rPr>
          <w:rFonts w:hint="eastAsia"/>
          <w:b/>
        </w:rPr>
        <w:t>1</w:t>
      </w:r>
      <w:r w:rsidRPr="0001017E">
        <w:rPr>
          <w:rFonts w:hint="eastAsia"/>
          <w:b/>
        </w:rPr>
        <w:t>日）</w:t>
      </w:r>
    </w:p>
    <w:p w:rsidR="00814B67" w:rsidRPr="002E5637" w:rsidRDefault="00814B67" w:rsidP="00814B67">
      <w:pPr>
        <w:rPr>
          <w:b/>
        </w:rPr>
      </w:pPr>
    </w:p>
    <w:p w:rsidR="00B85A16" w:rsidRPr="00B85A16" w:rsidRDefault="00B85A16" w:rsidP="00B85A16">
      <w:pPr>
        <w:rPr>
          <w:sz w:val="28"/>
          <w:szCs w:val="28"/>
        </w:rPr>
      </w:pPr>
      <w:r w:rsidRPr="00B85A16">
        <w:rPr>
          <w:rFonts w:hint="eastAsia"/>
          <w:sz w:val="28"/>
          <w:szCs w:val="28"/>
        </w:rPr>
        <w:t>同志们：</w:t>
      </w:r>
    </w:p>
    <w:p w:rsidR="0001017E" w:rsidRPr="0001017E" w:rsidRDefault="0001017E" w:rsidP="0001017E">
      <w:pPr>
        <w:ind w:firstLineChars="200" w:firstLine="560"/>
        <w:rPr>
          <w:rFonts w:hint="eastAsia"/>
          <w:sz w:val="28"/>
          <w:szCs w:val="28"/>
        </w:rPr>
      </w:pPr>
      <w:r w:rsidRPr="0001017E">
        <w:rPr>
          <w:rFonts w:hint="eastAsia"/>
          <w:sz w:val="28"/>
          <w:szCs w:val="28"/>
        </w:rPr>
        <w:t>州十二届人大二次会议刚结束，我们就举行</w:t>
      </w:r>
      <w:r w:rsidRPr="0001017E">
        <w:rPr>
          <w:rFonts w:hint="eastAsia"/>
          <w:sz w:val="28"/>
          <w:szCs w:val="28"/>
        </w:rPr>
        <w:t>2019</w:t>
      </w:r>
      <w:r w:rsidRPr="0001017E">
        <w:rPr>
          <w:rFonts w:hint="eastAsia"/>
          <w:sz w:val="28"/>
          <w:szCs w:val="28"/>
        </w:rPr>
        <w:t>年州人大常委会党组理论学习中心组第二次集中学习活动，主题是深入学习贯彻习近平总书记关于扶贫工作重要论述，认真贯彻落实中央关于打赢打好脱贫攻坚战的重要决策部署和省州党委要求，牢固树立“四个意识”，自觉践行“两个维护”，切实做好州人大常委会机关定点帮扶工作。集中学习前，各位理论学习中心组成员认真学习了指定的学习文件、材料，刚才，又聆听了州扶贫办领导所作的专题辅导，相信大家的思想认识一定得到了进一步提高，开展好定点帮扶工作的自觉性一定得到了进一步增强。下面，我就进一步做好州人大常委会机关定点帮扶工作，再强调三点意见。</w:t>
      </w:r>
    </w:p>
    <w:p w:rsidR="0001017E" w:rsidRPr="0001017E" w:rsidRDefault="0001017E" w:rsidP="0001017E">
      <w:pPr>
        <w:ind w:firstLineChars="200" w:firstLine="562"/>
        <w:rPr>
          <w:rFonts w:hint="eastAsia"/>
          <w:b/>
          <w:sz w:val="28"/>
          <w:szCs w:val="28"/>
        </w:rPr>
      </w:pPr>
      <w:r w:rsidRPr="0001017E">
        <w:rPr>
          <w:rFonts w:hint="eastAsia"/>
          <w:b/>
          <w:sz w:val="28"/>
          <w:szCs w:val="28"/>
        </w:rPr>
        <w:t>一、要在政治站位政治自觉上再提高</w:t>
      </w:r>
    </w:p>
    <w:p w:rsidR="0001017E" w:rsidRPr="0001017E" w:rsidRDefault="0001017E" w:rsidP="0001017E">
      <w:pPr>
        <w:ind w:firstLineChars="200" w:firstLine="560"/>
        <w:rPr>
          <w:rFonts w:hint="eastAsia"/>
          <w:sz w:val="28"/>
          <w:szCs w:val="28"/>
        </w:rPr>
      </w:pPr>
      <w:r w:rsidRPr="0001017E">
        <w:rPr>
          <w:rFonts w:hint="eastAsia"/>
          <w:sz w:val="28"/>
          <w:szCs w:val="28"/>
        </w:rPr>
        <w:t>要深入学习贯彻习近平总书记关于扶贫工作重要论述，牢固树立“四个意识”，自觉践行“两个维护”。对习近平总书记关于扶贫工作重要论述要再学习、再领会、再深化，党的十八大以来，以习近平同志为核心的党中央把脱贫攻坚摆到前所未有的高度来抓，习近平总书记亲自挂帅、谋划、督战，在重要会议、重要场合、关键时点，就扶贫开发工作提出一系列新思想、新观点，作出一系列新决策新部署，</w:t>
      </w:r>
      <w:r w:rsidRPr="0001017E">
        <w:rPr>
          <w:rFonts w:hint="eastAsia"/>
          <w:sz w:val="28"/>
          <w:szCs w:val="28"/>
        </w:rPr>
        <w:lastRenderedPageBreak/>
        <w:t>为打赢打好脱贫攻坚战提供了行动指南和根本遵循。党的十九大以后，习近平总书记始终高度继续关注、谋划、推动脱贫攻坚工作。党的十九大把脱贫攻坚作为党和国家工作的重中之重，并将脱贫攻坚作为全面建成小康社会决胜期必须坚决打好的三大攻坚战之一，大家要切实把思想和行动统一到习近平总书记关于扶贫开发的重要论述上来，全面贯彻中央关于脱贫攻坚的决策部署和省州党委的要求，进一步统一思想认识，提高政治站位，以思想自觉引领行动自觉，切实增强打赢打好脱贫攻坚战的责任感和使命感，把增强“四个意识”、坚决做到“两个维护”体现在定点帮扶工作中行动上，确保州人大常委会机关定点帮扶任务的完成。</w:t>
      </w:r>
    </w:p>
    <w:p w:rsidR="0001017E" w:rsidRPr="0001017E" w:rsidRDefault="0001017E" w:rsidP="0001017E">
      <w:pPr>
        <w:ind w:firstLineChars="200" w:firstLine="560"/>
        <w:rPr>
          <w:rFonts w:hint="eastAsia"/>
          <w:sz w:val="28"/>
          <w:szCs w:val="28"/>
        </w:rPr>
      </w:pPr>
      <w:r w:rsidRPr="0001017E">
        <w:rPr>
          <w:rFonts w:hint="eastAsia"/>
          <w:sz w:val="28"/>
          <w:szCs w:val="28"/>
        </w:rPr>
        <w:t>2</w:t>
      </w:r>
      <w:r w:rsidRPr="0001017E">
        <w:rPr>
          <w:rFonts w:hint="eastAsia"/>
          <w:sz w:val="28"/>
          <w:szCs w:val="28"/>
        </w:rPr>
        <w:t>月</w:t>
      </w:r>
      <w:r w:rsidRPr="0001017E">
        <w:rPr>
          <w:rFonts w:hint="eastAsia"/>
          <w:sz w:val="28"/>
          <w:szCs w:val="28"/>
        </w:rPr>
        <w:t>27</w:t>
      </w:r>
      <w:r w:rsidRPr="0001017E">
        <w:rPr>
          <w:rFonts w:hint="eastAsia"/>
          <w:sz w:val="28"/>
          <w:szCs w:val="28"/>
        </w:rPr>
        <w:t>日上午，省委、省政府召开了中央脱贫攻坚专项巡视指出问题整改工作暨全省脱贫攻坚推进会和作风建设会，会议对中央第十二巡视组脱贫攻坚专项巡视指出问题整改工作进行了部署，并就抓好专项巡视整改、加快推进全省脱贫攻坚和加强作风建设提出了要求，省委书记陈豪、省长阮成发分别作了重要讲话，我们要认真学习领会好会议精神，并抓好贯彻落实。要认真对照中央第十二巡视组对云南开展脱贫攻坚专项巡视反馈指出问题，结合好人大常委会机关定点帮扶工作情况，认真主动地查找存在的问题和差距，针对问题和差距，切实全面加以整改，在思想和工作上真正向脱贫攻坚聚焦，坚决克服形式主义、官僚主义、“情况不明决心大，底数不清信心足”等问题，促进定点帮扶工作提质增效，推动脱贫攻坚向纵深发展。</w:t>
      </w:r>
    </w:p>
    <w:p w:rsidR="0001017E" w:rsidRPr="0001017E" w:rsidRDefault="0001017E" w:rsidP="0001017E">
      <w:pPr>
        <w:ind w:firstLineChars="200" w:firstLine="562"/>
        <w:rPr>
          <w:rFonts w:hint="eastAsia"/>
          <w:b/>
          <w:sz w:val="28"/>
          <w:szCs w:val="28"/>
        </w:rPr>
      </w:pPr>
      <w:r w:rsidRPr="0001017E">
        <w:rPr>
          <w:rFonts w:hint="eastAsia"/>
          <w:b/>
          <w:sz w:val="28"/>
          <w:szCs w:val="28"/>
        </w:rPr>
        <w:t>二、要切实发挥挂包单位的作用</w:t>
      </w:r>
    </w:p>
    <w:p w:rsidR="0001017E" w:rsidRPr="0001017E" w:rsidRDefault="0001017E" w:rsidP="0001017E">
      <w:pPr>
        <w:ind w:firstLineChars="200" w:firstLine="560"/>
        <w:rPr>
          <w:rFonts w:hint="eastAsia"/>
          <w:sz w:val="28"/>
          <w:szCs w:val="28"/>
        </w:rPr>
      </w:pPr>
      <w:r w:rsidRPr="0001017E">
        <w:rPr>
          <w:rFonts w:hint="eastAsia"/>
          <w:sz w:val="28"/>
          <w:szCs w:val="28"/>
        </w:rPr>
        <w:lastRenderedPageBreak/>
        <w:t>州人大常委会机关要严格落实州级定点扶贫单位和帮扶责任人责任清单（六个责任清单），把定点帮扶纳入常委会机关的工作重点，挂联帮扶负责同志要承担责任人职责，必须对挂包村、挂包户做到户户清。针对中央脱贫攻坚专项巡视反馈和各级考核调研发现的问题整改，要切实围绕“两不愁、三保障”和贫困退出标准，逐条逐项拿出任务、责任、工作清单，一个问题一个问题的加以解决。要切实转变帮扶方式方法，结合村情、贫情、户情，立足自身资源优势，在严格坚持扶贫标准不偏的前提下，根据脱贫需求加大针对性帮扶力度。以中央脱贫攻坚专项巡视反馈问题整改落实为契机，在产业就业精准帮扶上再深入，认真落实各项帮扶政策，积极培育农业新型经营主体，推进新型经营主体对贫困户全覆盖，协同作好贫困劳力外出务工；在推进易地扶贫搬迁、农危房改造上再发力，加快异地扶贫搬迁安置点建设，确保搬迁任务如期完成；认真做好农危房存量全面清除工作，坚持以加固改造为主、拆除重建为辅，确保安全住房有保障；在村集体经济发展上再用劲，积极拓宽渠道，发展好村专业合作社，增强村集体经济收入的稳定性；在贫困村基础设施上再完善，以水、电、路、环境卫生等为重点，多渠道多形式筹措资金，切实改善村基础设施条件和人居环境；在教育医疗保障上再精准，扎实抓好适龄学生辍学劝退和稳控工作，完善健康扶贫政策，加强村卫生室建设，改进贫困人口家庭医生签约服务，确保基本医疗有保障，开展农村低保专项治理，坚决防止“关系保”“错保”“漏保”“均分保”等问题；在激发贫困群众脱贫内生动力上再强化，坚持扶贫与扶志相结合，处理好国家、</w:t>
      </w:r>
      <w:r w:rsidRPr="0001017E">
        <w:rPr>
          <w:rFonts w:hint="eastAsia"/>
          <w:sz w:val="28"/>
          <w:szCs w:val="28"/>
        </w:rPr>
        <w:lastRenderedPageBreak/>
        <w:t>社会帮扶和自身努力的关系，激发贫困群众自我脱贫的内生动力，把贫困群众主动脱贫之志气“扶”起来，把“内因”激活起来，努力通过辛勤劳动实现脱贫致富。另外，要扎实开展农村饮水安全巩固工程，确保年内安全饮水全面达标，不落一村一户。总之，打赢打好脱贫攻坚战是最大的政治责任和第一民生工程，今天在座的各位同志，都要把自己摆进去，切实克服工作中的差距和不足，按照“核心是精准、关键是落实、确保可持续”的要求，突出问题导向，坚持脱贫目标标准，进一步完善精准施措，扎扎实实地做好挂联帮扶工作，确保脱贫目标任务高质量圆满完成。</w:t>
      </w:r>
    </w:p>
    <w:p w:rsidR="0001017E" w:rsidRPr="0001017E" w:rsidRDefault="0001017E" w:rsidP="0001017E">
      <w:pPr>
        <w:ind w:firstLineChars="200" w:firstLine="562"/>
        <w:rPr>
          <w:rFonts w:hint="eastAsia"/>
          <w:b/>
          <w:sz w:val="28"/>
          <w:szCs w:val="28"/>
        </w:rPr>
      </w:pPr>
      <w:r w:rsidRPr="0001017E">
        <w:rPr>
          <w:rFonts w:hint="eastAsia"/>
          <w:b/>
          <w:sz w:val="28"/>
          <w:szCs w:val="28"/>
        </w:rPr>
        <w:t>三、要把作风建设贯穿定点帮扶工作全过程</w:t>
      </w:r>
    </w:p>
    <w:p w:rsidR="00814B67" w:rsidRPr="00101F51" w:rsidRDefault="0001017E" w:rsidP="0001017E">
      <w:pPr>
        <w:ind w:firstLineChars="200" w:firstLine="560"/>
        <w:rPr>
          <w:sz w:val="28"/>
          <w:szCs w:val="28"/>
        </w:rPr>
      </w:pPr>
      <w:r w:rsidRPr="0001017E">
        <w:rPr>
          <w:rFonts w:hint="eastAsia"/>
          <w:sz w:val="28"/>
          <w:szCs w:val="28"/>
        </w:rPr>
        <w:t>常委会机关全体同志特别是有挂联帮扶任务的同志，要进一步增强“四个意识”，坚决做到“两个维护”，严明纪律，转变作风，对标对表习近平总书记关于扶贫工作的重要论述，坚持从严从实，坚定必胜信念、统一思想行动，克服厌战等情绪，切实解决定点帮扶工作中责任落实还不够到位、帮扶措施还不够精准、工作作风还不够深入等问题，坚决纠正形式主义、官僚主义作风，扎扎实实做好定点帮扶工作。要加强驻村工作队员的选派管理，严格执行《关于加强贫困村驻村工作队选派管理工作的实施意见》，坚持严管厚爱结合、激励约束并重，树立正确用人导向，注重在脱贫攻坚一线发现培养锻炼推荐干部。驻村工作队员要认真学习掌握各项扶贫工作政策，以作风攻坚保障脱贫攻坚，认真履行好工作职责，要严格遵守各项纪律，切实维护好人大干部形象。定点帮扶越往后越要精准，常委会机关全体同志必</w:t>
      </w:r>
      <w:r w:rsidRPr="0001017E">
        <w:rPr>
          <w:rFonts w:hint="eastAsia"/>
          <w:sz w:val="28"/>
          <w:szCs w:val="28"/>
        </w:rPr>
        <w:lastRenderedPageBreak/>
        <w:t>须始终坚持精准扶贫精准脱贫基本方略，加强与驻村工作队员、挂联贫困户的经常性沟通联系，迎难而上，把“精准”二字贯穿帮扶工作的各方面和全过程，在提高脱贫质量上下足功夫，对挂包贫困户，切实做到“家底清、原因清、措施清、收支清、责任清、时序清”六清，扎实推进脱贫攻坚各项任务落实落地，不辜负各级党委、政府、贫困群众的殷切希望，高质量、高水平完成州人大常委会机关定点扶贫工作任务，树立新时代人大机关、人大干部良好形象。</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A6C" w:rsidRDefault="00593A6C" w:rsidP="00B85A16">
      <w:r>
        <w:separator/>
      </w:r>
    </w:p>
  </w:endnote>
  <w:endnote w:type="continuationSeparator" w:id="1">
    <w:p w:rsidR="00593A6C" w:rsidRDefault="00593A6C"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A6C" w:rsidRDefault="00593A6C" w:rsidP="00B85A16">
      <w:r>
        <w:separator/>
      </w:r>
    </w:p>
  </w:footnote>
  <w:footnote w:type="continuationSeparator" w:id="1">
    <w:p w:rsidR="00593A6C" w:rsidRDefault="00593A6C"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1017E"/>
    <w:rsid w:val="000D77D5"/>
    <w:rsid w:val="00101F51"/>
    <w:rsid w:val="002E5637"/>
    <w:rsid w:val="003C15B1"/>
    <w:rsid w:val="004D3E34"/>
    <w:rsid w:val="00593A6C"/>
    <w:rsid w:val="00814B67"/>
    <w:rsid w:val="00954B66"/>
    <w:rsid w:val="009E76C9"/>
    <w:rsid w:val="00A53B9F"/>
    <w:rsid w:val="00A868A5"/>
    <w:rsid w:val="00AA1B27"/>
    <w:rsid w:val="00AD29D0"/>
    <w:rsid w:val="00B85A16"/>
    <w:rsid w:val="00D07FB5"/>
    <w:rsid w:val="00D1630E"/>
    <w:rsid w:val="00E81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400</Words>
  <Characters>2285</Characters>
  <Application>Microsoft Office Word</Application>
  <DocSecurity>0</DocSecurity>
  <Lines>19</Lines>
  <Paragraphs>5</Paragraphs>
  <ScaleCrop>false</ScaleCrop>
  <Company>Microsoft</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2019-08-07T01:50:00Z</dcterms:created>
  <dcterms:modified xsi:type="dcterms:W3CDTF">2019-08-07T01:51:00Z</dcterms:modified>
</cp:coreProperties>
</file>