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70581" w:rsidP="00E220DB">
      <w:pPr>
        <w:spacing w:line="600" w:lineRule="auto"/>
        <w:jc w:val="center"/>
        <w:rPr>
          <w:b/>
          <w:sz w:val="36"/>
          <w:szCs w:val="36"/>
        </w:rPr>
      </w:pPr>
      <w:r w:rsidRPr="00C70581">
        <w:rPr>
          <w:rFonts w:hint="eastAsia"/>
          <w:b/>
          <w:sz w:val="36"/>
          <w:szCs w:val="36"/>
        </w:rPr>
        <w:t>人大代表的法律地位及称呼</w:t>
      </w:r>
    </w:p>
    <w:p w:rsidR="009821E2" w:rsidRPr="009821E2" w:rsidRDefault="009821E2" w:rsidP="009821E2"/>
    <w:p w:rsidR="00C70581" w:rsidRPr="00C70581" w:rsidRDefault="007A5F72" w:rsidP="00C70581">
      <w:pPr>
        <w:rPr>
          <w:rFonts w:hint="eastAsia"/>
          <w:sz w:val="28"/>
          <w:szCs w:val="28"/>
        </w:rPr>
      </w:pPr>
      <w:r w:rsidRPr="007A5F72">
        <w:rPr>
          <w:rFonts w:hint="eastAsia"/>
          <w:sz w:val="28"/>
          <w:szCs w:val="28"/>
        </w:rPr>
        <w:t xml:space="preserve">　　</w:t>
      </w:r>
      <w:r w:rsidR="00C70581" w:rsidRPr="00C70581">
        <w:rPr>
          <w:rFonts w:hint="eastAsia"/>
          <w:sz w:val="28"/>
          <w:szCs w:val="28"/>
        </w:rPr>
        <w:t>人大代表的法律地位是什么？</w:t>
      </w:r>
    </w:p>
    <w:p w:rsidR="00C70581" w:rsidRPr="00C70581" w:rsidRDefault="00C70581" w:rsidP="00C70581">
      <w:pPr>
        <w:rPr>
          <w:rFonts w:hint="eastAsia"/>
          <w:sz w:val="28"/>
          <w:szCs w:val="28"/>
        </w:rPr>
      </w:pPr>
      <w:r w:rsidRPr="00C70581">
        <w:rPr>
          <w:rFonts w:hint="eastAsia"/>
          <w:sz w:val="28"/>
          <w:szCs w:val="28"/>
        </w:rPr>
        <w:t xml:space="preserve">　　根据代表法的规定，人大代表是国家权力机关组成人员。全国人民代表大会代表是最高国家权力机关组成人员，地方各级人民代表大会代表是地方各级国家权力机关组成人员。这一高度的政治概括，确定了人大代表的崇高政治身份和政治职务。</w:t>
      </w:r>
    </w:p>
    <w:p w:rsidR="00C70581" w:rsidRPr="00C70581" w:rsidRDefault="00C70581" w:rsidP="00C70581">
      <w:pPr>
        <w:rPr>
          <w:rFonts w:hint="eastAsia"/>
          <w:sz w:val="28"/>
          <w:szCs w:val="28"/>
        </w:rPr>
      </w:pPr>
      <w:r w:rsidRPr="00C70581">
        <w:rPr>
          <w:rFonts w:hint="eastAsia"/>
          <w:sz w:val="28"/>
          <w:szCs w:val="28"/>
        </w:rPr>
        <w:t xml:space="preserve">　　我国的一切权力属于人民，那么人民群众如何来行使属于自己的权力呢？宪法规定，人民群众通过选举自己的代表，并由人民群众选出来的人大代表组成权力机关来集体行使国家权力。也就是说，人民群众把自己的权力委托给了人大代表，这些受人民群众委托的人大代表集合在一起组成了权力机关，并集体行使国家权力，因此，他们当然是这个权力机关的组成人员。</w:t>
      </w:r>
    </w:p>
    <w:p w:rsidR="00C70581" w:rsidRPr="00C70581" w:rsidRDefault="00C70581" w:rsidP="00C70581">
      <w:pPr>
        <w:rPr>
          <w:rFonts w:hint="eastAsia"/>
          <w:sz w:val="28"/>
          <w:szCs w:val="28"/>
        </w:rPr>
      </w:pPr>
      <w:r w:rsidRPr="00C70581">
        <w:rPr>
          <w:rFonts w:hint="eastAsia"/>
          <w:sz w:val="28"/>
          <w:szCs w:val="28"/>
        </w:rPr>
        <w:t xml:space="preserve">　　国家权力机关的重要责任是把人民群众的意志变为国家的意志，把党的主张变为国家的主张，而人大代表作为反映人民群众利益和意志的载体，有责任通过执行代表职务，把人民群众的意志变为国家的意志，把党的主张变为国家的主张，也就是说，国家权力机关行使权力是要通过人大代表执行代表职务来实现。</w:t>
      </w:r>
    </w:p>
    <w:p w:rsidR="00C70581" w:rsidRPr="00C70581" w:rsidRDefault="00C70581" w:rsidP="00C70581">
      <w:pPr>
        <w:rPr>
          <w:rFonts w:hint="eastAsia"/>
          <w:sz w:val="28"/>
          <w:szCs w:val="28"/>
        </w:rPr>
      </w:pPr>
      <w:r w:rsidRPr="00C70581">
        <w:rPr>
          <w:rFonts w:hint="eastAsia"/>
          <w:sz w:val="28"/>
          <w:szCs w:val="28"/>
        </w:rPr>
        <w:t xml:space="preserve">　　把人大代表界定为国家权力机关的组成人员，也是有宪法作根据的。宪法规定，全国人民代表大会由各省、自治区、直辖市和解放军代表组成；全国人民代表大会是最高国家权力机关；地方各级人民代表大会是地方国家权力机关。因此，把人大代起定义为国家权力机关</w:t>
      </w:r>
      <w:r w:rsidRPr="00C70581">
        <w:rPr>
          <w:rFonts w:hint="eastAsia"/>
          <w:sz w:val="28"/>
          <w:szCs w:val="28"/>
        </w:rPr>
        <w:lastRenderedPageBreak/>
        <w:t>的组成人员，不仅有理论的依据，还有宪法的根据。</w:t>
      </w:r>
    </w:p>
    <w:p w:rsidR="00C70581" w:rsidRPr="00C70581" w:rsidRDefault="00C70581" w:rsidP="00C70581">
      <w:pPr>
        <w:rPr>
          <w:rFonts w:hint="eastAsia"/>
          <w:sz w:val="28"/>
          <w:szCs w:val="28"/>
        </w:rPr>
      </w:pPr>
      <w:r w:rsidRPr="00C70581">
        <w:rPr>
          <w:rFonts w:hint="eastAsia"/>
          <w:sz w:val="28"/>
          <w:szCs w:val="28"/>
        </w:rPr>
        <w:t xml:space="preserve">　　代表法这样规定，不仅大大提高了人大代表在国家政治生活中的地位，同时也有助于进一步激发人大代表的责任感和工作积极性。</w:t>
      </w:r>
    </w:p>
    <w:p w:rsidR="00C70581" w:rsidRPr="00C70581" w:rsidRDefault="00C70581" w:rsidP="00C70581">
      <w:pPr>
        <w:rPr>
          <w:rFonts w:hint="eastAsia"/>
          <w:sz w:val="28"/>
          <w:szCs w:val="28"/>
        </w:rPr>
      </w:pPr>
      <w:r w:rsidRPr="00C70581">
        <w:rPr>
          <w:rFonts w:hint="eastAsia"/>
          <w:sz w:val="28"/>
          <w:szCs w:val="28"/>
        </w:rPr>
        <w:t xml:space="preserve">　　为什么不把人大代表叫作人民代表？</w:t>
      </w:r>
    </w:p>
    <w:p w:rsidR="00C70581" w:rsidRPr="00C70581" w:rsidRDefault="00C70581" w:rsidP="00C70581">
      <w:pPr>
        <w:rPr>
          <w:rFonts w:hint="eastAsia"/>
          <w:sz w:val="28"/>
          <w:szCs w:val="28"/>
        </w:rPr>
      </w:pPr>
      <w:r w:rsidRPr="00C70581">
        <w:rPr>
          <w:rFonts w:hint="eastAsia"/>
          <w:sz w:val="28"/>
          <w:szCs w:val="28"/>
        </w:rPr>
        <w:t xml:space="preserve">　　人大代表的全称是人民代表大会代表，比如全国人大代表是全国人民代表大会代表，省、自治区、直辖市人大代表是省、自治区、直辖市人民代表大会代表，设区的市或自治州的人大代表是设区市或自治州的人民代表大会代表，县、自治县、不设区的市人大代表是县、自治县、不设区的市的人民代表大会代表，乡、民族乡、镇人大代表是乡、民族乡、镇人民代表大会代表。</w:t>
      </w:r>
    </w:p>
    <w:p w:rsidR="00C70581" w:rsidRPr="00C70581" w:rsidRDefault="00C70581" w:rsidP="00C70581">
      <w:pPr>
        <w:rPr>
          <w:rFonts w:hint="eastAsia"/>
          <w:sz w:val="28"/>
          <w:szCs w:val="28"/>
        </w:rPr>
      </w:pPr>
      <w:r w:rsidRPr="00C70581">
        <w:rPr>
          <w:rFonts w:hint="eastAsia"/>
          <w:sz w:val="28"/>
          <w:szCs w:val="28"/>
        </w:rPr>
        <w:t xml:space="preserve">　　人大代表是人民代表大会代表的简称，是一个特定的概念，是对一种专门职务的特称。人大代表的产生，要经过严格的法律程序且肩负着相应的法定职责。</w:t>
      </w:r>
    </w:p>
    <w:p w:rsidR="00C70581" w:rsidRPr="00C70581" w:rsidRDefault="00C70581" w:rsidP="00C70581">
      <w:pPr>
        <w:rPr>
          <w:rFonts w:hint="eastAsia"/>
          <w:sz w:val="28"/>
          <w:szCs w:val="28"/>
        </w:rPr>
      </w:pPr>
      <w:r w:rsidRPr="00C70581">
        <w:rPr>
          <w:rFonts w:hint="eastAsia"/>
          <w:sz w:val="28"/>
          <w:szCs w:val="28"/>
        </w:rPr>
        <w:t xml:space="preserve">　　人民代表则是一个很宽泛的概念。“人民”</w:t>
      </w:r>
      <w:r w:rsidRPr="00C70581">
        <w:rPr>
          <w:rFonts w:hint="eastAsia"/>
          <w:sz w:val="28"/>
          <w:szCs w:val="28"/>
        </w:rPr>
        <w:t xml:space="preserve"> </w:t>
      </w:r>
      <w:r w:rsidRPr="00C70581">
        <w:rPr>
          <w:rFonts w:hint="eastAsia"/>
          <w:sz w:val="28"/>
          <w:szCs w:val="28"/>
        </w:rPr>
        <w:t>是一个政治概念，泛指拥护宪法的各阶级、各阶层和各人民群众团体、组织。凡是能代表一方面的人民群众的，都可以称为“人民代表”，而不需要按国家法律程序产生，也没有相应的法定职责。比如，出国访问的工会代表、共青团代表、妇联代表都可以被视为中国人民的代表。所以，人大代表当然是人民的代表，但不宜简单地直接称为人民代表。</w:t>
      </w:r>
    </w:p>
    <w:p w:rsidR="00C70581" w:rsidRPr="00C70581" w:rsidRDefault="00C70581" w:rsidP="00C70581">
      <w:pPr>
        <w:rPr>
          <w:sz w:val="28"/>
          <w:szCs w:val="28"/>
        </w:rPr>
      </w:pPr>
    </w:p>
    <w:p w:rsidR="00814B67" w:rsidRPr="00101F51" w:rsidRDefault="00C70581" w:rsidP="00C70581">
      <w:pPr>
        <w:jc w:val="right"/>
        <w:rPr>
          <w:sz w:val="28"/>
          <w:szCs w:val="28"/>
        </w:rPr>
      </w:pPr>
      <w:r w:rsidRPr="00C70581">
        <w:rPr>
          <w:rFonts w:hint="eastAsia"/>
          <w:sz w:val="28"/>
          <w:szCs w:val="28"/>
        </w:rPr>
        <w:t xml:space="preserve">      </w:t>
      </w:r>
      <w:r w:rsidRPr="00C70581">
        <w:rPr>
          <w:rFonts w:hint="eastAsia"/>
          <w:sz w:val="28"/>
          <w:szCs w:val="28"/>
        </w:rPr>
        <w:t>（摘自《中国人大网》）</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BD" w:rsidRDefault="003F2CBD" w:rsidP="00B85A16">
      <w:r>
        <w:separator/>
      </w:r>
    </w:p>
  </w:endnote>
  <w:endnote w:type="continuationSeparator" w:id="1">
    <w:p w:rsidR="003F2CBD" w:rsidRDefault="003F2CBD"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BD" w:rsidRDefault="003F2CBD" w:rsidP="00B85A16">
      <w:r>
        <w:separator/>
      </w:r>
    </w:p>
  </w:footnote>
  <w:footnote w:type="continuationSeparator" w:id="1">
    <w:p w:rsidR="003F2CBD" w:rsidRDefault="003F2CBD"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22AAF"/>
    <w:rsid w:val="000565AC"/>
    <w:rsid w:val="000E4D8C"/>
    <w:rsid w:val="000F1658"/>
    <w:rsid w:val="00101F51"/>
    <w:rsid w:val="001040E7"/>
    <w:rsid w:val="00116C77"/>
    <w:rsid w:val="001516AE"/>
    <w:rsid w:val="00157E71"/>
    <w:rsid w:val="00172DE5"/>
    <w:rsid w:val="00185B13"/>
    <w:rsid w:val="00193116"/>
    <w:rsid w:val="00213602"/>
    <w:rsid w:val="00245ACD"/>
    <w:rsid w:val="00257AAE"/>
    <w:rsid w:val="00271361"/>
    <w:rsid w:val="002A24DC"/>
    <w:rsid w:val="002A46F6"/>
    <w:rsid w:val="002C2F77"/>
    <w:rsid w:val="002E5637"/>
    <w:rsid w:val="0031370D"/>
    <w:rsid w:val="00327E08"/>
    <w:rsid w:val="00363518"/>
    <w:rsid w:val="003A5307"/>
    <w:rsid w:val="003C15B1"/>
    <w:rsid w:val="003C2837"/>
    <w:rsid w:val="003C3B47"/>
    <w:rsid w:val="003D1021"/>
    <w:rsid w:val="003D2C69"/>
    <w:rsid w:val="003E3DFF"/>
    <w:rsid w:val="003F2CBD"/>
    <w:rsid w:val="00453861"/>
    <w:rsid w:val="004D0BF7"/>
    <w:rsid w:val="004D3E34"/>
    <w:rsid w:val="004D517E"/>
    <w:rsid w:val="004D6432"/>
    <w:rsid w:val="004E5889"/>
    <w:rsid w:val="00540D8E"/>
    <w:rsid w:val="005A4E86"/>
    <w:rsid w:val="005B1CEE"/>
    <w:rsid w:val="005E0F98"/>
    <w:rsid w:val="00602241"/>
    <w:rsid w:val="006035FC"/>
    <w:rsid w:val="0061049F"/>
    <w:rsid w:val="00627143"/>
    <w:rsid w:val="0063605C"/>
    <w:rsid w:val="006F4F14"/>
    <w:rsid w:val="00711AC6"/>
    <w:rsid w:val="00713564"/>
    <w:rsid w:val="0071720F"/>
    <w:rsid w:val="00743F48"/>
    <w:rsid w:val="0078364F"/>
    <w:rsid w:val="007A5F72"/>
    <w:rsid w:val="007D54A0"/>
    <w:rsid w:val="007E615D"/>
    <w:rsid w:val="00810B43"/>
    <w:rsid w:val="00814B67"/>
    <w:rsid w:val="008320F8"/>
    <w:rsid w:val="00834D42"/>
    <w:rsid w:val="00865EDA"/>
    <w:rsid w:val="009821E2"/>
    <w:rsid w:val="009A73CF"/>
    <w:rsid w:val="009B0584"/>
    <w:rsid w:val="00A04627"/>
    <w:rsid w:val="00A53B9F"/>
    <w:rsid w:val="00A76A35"/>
    <w:rsid w:val="00A868A5"/>
    <w:rsid w:val="00AB2377"/>
    <w:rsid w:val="00AD29D0"/>
    <w:rsid w:val="00AE4206"/>
    <w:rsid w:val="00B336BA"/>
    <w:rsid w:val="00B85A16"/>
    <w:rsid w:val="00B95752"/>
    <w:rsid w:val="00B95B3B"/>
    <w:rsid w:val="00C47DA9"/>
    <w:rsid w:val="00C55EA2"/>
    <w:rsid w:val="00C70581"/>
    <w:rsid w:val="00D07FB5"/>
    <w:rsid w:val="00D11106"/>
    <w:rsid w:val="00D1630E"/>
    <w:rsid w:val="00D70D05"/>
    <w:rsid w:val="00DB2F91"/>
    <w:rsid w:val="00DB6C93"/>
    <w:rsid w:val="00DF1129"/>
    <w:rsid w:val="00E220DB"/>
    <w:rsid w:val="00E64BC7"/>
    <w:rsid w:val="00E66CB1"/>
    <w:rsid w:val="00E77A49"/>
    <w:rsid w:val="00E81F4D"/>
    <w:rsid w:val="00EA53A1"/>
    <w:rsid w:val="00ED3636"/>
    <w:rsid w:val="00F66F58"/>
    <w:rsid w:val="00F72EEA"/>
    <w:rsid w:val="00FF1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4D0BF7"/>
    <w:rPr>
      <w:sz w:val="18"/>
      <w:szCs w:val="18"/>
    </w:rPr>
  </w:style>
  <w:style w:type="character" w:customStyle="1" w:styleId="Char1">
    <w:name w:val="批注框文本 Char"/>
    <w:basedOn w:val="a0"/>
    <w:link w:val="a5"/>
    <w:rsid w:val="004D0BF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2019-05-04T16:11:00Z</dcterms:created>
  <dcterms:modified xsi:type="dcterms:W3CDTF">2019-08-07T02:37:00Z</dcterms:modified>
</cp:coreProperties>
</file>