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665FAC" w:rsidP="00B44092">
      <w:pPr>
        <w:jc w:val="center"/>
        <w:rPr>
          <w:b/>
          <w:sz w:val="36"/>
          <w:szCs w:val="36"/>
        </w:rPr>
      </w:pPr>
      <w:r w:rsidRPr="00665FAC">
        <w:rPr>
          <w:rFonts w:hint="eastAsia"/>
          <w:b/>
          <w:sz w:val="36"/>
          <w:szCs w:val="36"/>
        </w:rPr>
        <w:t>普绍忠到蒙自市调研民营经济发展工作</w:t>
      </w:r>
    </w:p>
    <w:p w:rsidR="00E3769F" w:rsidRPr="00E3769F" w:rsidRDefault="00E3769F" w:rsidP="00E3769F">
      <w:pPr>
        <w:jc w:val="center"/>
        <w:rPr>
          <w:b/>
        </w:rPr>
      </w:pPr>
    </w:p>
    <w:p w:rsidR="008E74E2" w:rsidRPr="00364E34" w:rsidRDefault="008E74E2" w:rsidP="00D06181">
      <w:pPr>
        <w:rPr>
          <w:b/>
        </w:rPr>
      </w:pPr>
    </w:p>
    <w:p w:rsidR="00665FAC" w:rsidRPr="00665FAC" w:rsidRDefault="00665FAC" w:rsidP="00665FAC">
      <w:pPr>
        <w:ind w:firstLineChars="200" w:firstLine="560"/>
        <w:rPr>
          <w:rFonts w:hint="eastAsia"/>
          <w:sz w:val="28"/>
          <w:szCs w:val="28"/>
        </w:rPr>
      </w:pPr>
      <w:r w:rsidRPr="00665FAC">
        <w:rPr>
          <w:rFonts w:hint="eastAsia"/>
          <w:sz w:val="28"/>
          <w:szCs w:val="28"/>
        </w:rPr>
        <w:t>12</w:t>
      </w:r>
      <w:r w:rsidRPr="00665FAC">
        <w:rPr>
          <w:rFonts w:hint="eastAsia"/>
          <w:sz w:val="28"/>
          <w:szCs w:val="28"/>
        </w:rPr>
        <w:t>月</w:t>
      </w:r>
      <w:r w:rsidRPr="00665FAC">
        <w:rPr>
          <w:rFonts w:hint="eastAsia"/>
          <w:sz w:val="28"/>
          <w:szCs w:val="28"/>
        </w:rPr>
        <w:t>11</w:t>
      </w:r>
      <w:r w:rsidRPr="00665FAC">
        <w:rPr>
          <w:rFonts w:hint="eastAsia"/>
          <w:sz w:val="28"/>
          <w:szCs w:val="28"/>
        </w:rPr>
        <w:t>日下午，州人大常委会主任普绍忠到蒙自市对民营经济发展工作进行调研。普绍忠深入到蒙自矿冶厂、齐星建工集团等民营企业的生产车间、工地，对企业生产经营状况和相关扶持政策落实情况作调研。调研中，普绍忠对两家民营企业生产经营取得的成绩和在促进地方经济发展、改善民生等方面所发挥的作用给予充分肯定。他强调，最近，习近平总书记就“毫不动摇支持民营经济发展”作出重要指示，在给“万企帮万村”行动中受表彰的民营企业家回信指出，支持民营企业发展，是党中央的一贯方针，这一点丝毫不会动摇。中央有关部门又连续推出扶持和鼓励民营经济发展的一系列政策措施，我们要深入学习贯彻习近平总书记的重要指示精神，认真抓好各项政策措施的落实。民营企业家要更加坚定搞好民营经济的决心和信心，扎扎实实办好企业。各级各部门要充分认识民营经济在国民经济中的重要地位和作用，树立没有民营企业的发展，就没有地方经济的稳定发展；没有高质量的民营企业体系，就没有现代产业体系；没有高质量发展的民营企业，就没有高质量发展的地方经济；支持民营企业发展，就是支持地方经济发展的理念，进一步落实中央和省州支持民营企业发展的政策措施，全面深化“放管服”改革，切实提高服务民营企业的能力和水平。各级人大要通过听取和审议相关专项工作报告、开展执法检查等监督方式，促进民营经济持续健康发展。</w:t>
      </w:r>
    </w:p>
    <w:p w:rsidR="00C05FCF" w:rsidRPr="00101F51" w:rsidRDefault="00665FAC" w:rsidP="00665FAC">
      <w:pPr>
        <w:ind w:firstLineChars="200" w:firstLine="560"/>
        <w:rPr>
          <w:sz w:val="28"/>
          <w:szCs w:val="28"/>
        </w:rPr>
      </w:pPr>
      <w:r w:rsidRPr="00665FAC">
        <w:rPr>
          <w:rFonts w:hint="eastAsia"/>
          <w:sz w:val="28"/>
          <w:szCs w:val="28"/>
        </w:rPr>
        <w:t>州人大常委会副主任孙广益、秘书长尹武，州市相关部门负责同</w:t>
      </w:r>
      <w:r w:rsidRPr="00665FAC">
        <w:rPr>
          <w:rFonts w:hint="eastAsia"/>
          <w:sz w:val="28"/>
          <w:szCs w:val="28"/>
        </w:rPr>
        <w:lastRenderedPageBreak/>
        <w:t>志陪同调研。</w:t>
      </w:r>
    </w:p>
    <w:sectPr w:rsidR="00C05FCF"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C7" w:rsidRDefault="00995BC7" w:rsidP="00E3769F">
      <w:r>
        <w:separator/>
      </w:r>
    </w:p>
  </w:endnote>
  <w:endnote w:type="continuationSeparator" w:id="1">
    <w:p w:rsidR="00995BC7" w:rsidRDefault="00995BC7"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C7" w:rsidRDefault="00995BC7" w:rsidP="00E3769F">
      <w:r>
        <w:separator/>
      </w:r>
    </w:p>
  </w:footnote>
  <w:footnote w:type="continuationSeparator" w:id="1">
    <w:p w:rsidR="00995BC7" w:rsidRDefault="00995BC7"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41A24"/>
    <w:rsid w:val="000B69A5"/>
    <w:rsid w:val="000D4B6D"/>
    <w:rsid w:val="000E51CC"/>
    <w:rsid w:val="00101F51"/>
    <w:rsid w:val="00114F05"/>
    <w:rsid w:val="001930C9"/>
    <w:rsid w:val="001B57EB"/>
    <w:rsid w:val="002256B2"/>
    <w:rsid w:val="0025041A"/>
    <w:rsid w:val="00263D2D"/>
    <w:rsid w:val="0028689D"/>
    <w:rsid w:val="002E0784"/>
    <w:rsid w:val="002E5637"/>
    <w:rsid w:val="0036494D"/>
    <w:rsid w:val="00364E34"/>
    <w:rsid w:val="003A57B4"/>
    <w:rsid w:val="00457DC0"/>
    <w:rsid w:val="004C10A3"/>
    <w:rsid w:val="004D3E34"/>
    <w:rsid w:val="004F12BC"/>
    <w:rsid w:val="00505D4B"/>
    <w:rsid w:val="00542040"/>
    <w:rsid w:val="005A4DA7"/>
    <w:rsid w:val="005C5636"/>
    <w:rsid w:val="00654217"/>
    <w:rsid w:val="00665FAC"/>
    <w:rsid w:val="00667C85"/>
    <w:rsid w:val="0067505B"/>
    <w:rsid w:val="00693BBA"/>
    <w:rsid w:val="006E2DDA"/>
    <w:rsid w:val="007217BA"/>
    <w:rsid w:val="0073781D"/>
    <w:rsid w:val="00743502"/>
    <w:rsid w:val="007803BE"/>
    <w:rsid w:val="00790BD8"/>
    <w:rsid w:val="007A728B"/>
    <w:rsid w:val="00814B67"/>
    <w:rsid w:val="008C3234"/>
    <w:rsid w:val="008E74E2"/>
    <w:rsid w:val="00995BC7"/>
    <w:rsid w:val="009F1DC6"/>
    <w:rsid w:val="00A037C4"/>
    <w:rsid w:val="00A250CF"/>
    <w:rsid w:val="00A53B9F"/>
    <w:rsid w:val="00A67B96"/>
    <w:rsid w:val="00A76F93"/>
    <w:rsid w:val="00A973E6"/>
    <w:rsid w:val="00AB1688"/>
    <w:rsid w:val="00AD29D0"/>
    <w:rsid w:val="00B0716F"/>
    <w:rsid w:val="00B15B48"/>
    <w:rsid w:val="00B42CA5"/>
    <w:rsid w:val="00B44092"/>
    <w:rsid w:val="00B62E9A"/>
    <w:rsid w:val="00B7563D"/>
    <w:rsid w:val="00C02D68"/>
    <w:rsid w:val="00C05FCF"/>
    <w:rsid w:val="00D06181"/>
    <w:rsid w:val="00D1630E"/>
    <w:rsid w:val="00DC371B"/>
    <w:rsid w:val="00DE0531"/>
    <w:rsid w:val="00DE0E93"/>
    <w:rsid w:val="00DF6E4F"/>
    <w:rsid w:val="00E3769F"/>
    <w:rsid w:val="00ED0423"/>
    <w:rsid w:val="00F11041"/>
    <w:rsid w:val="00F57191"/>
    <w:rsid w:val="00FB1640"/>
    <w:rsid w:val="00FC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 w:type="paragraph" w:styleId="a5">
    <w:name w:val="Balloon Text"/>
    <w:basedOn w:val="a"/>
    <w:link w:val="Char1"/>
    <w:rsid w:val="00667C85"/>
    <w:rPr>
      <w:sz w:val="18"/>
      <w:szCs w:val="18"/>
    </w:rPr>
  </w:style>
  <w:style w:type="character" w:customStyle="1" w:styleId="Char1">
    <w:name w:val="批注框文本 Char"/>
    <w:basedOn w:val="a0"/>
    <w:link w:val="a5"/>
    <w:rsid w:val="00667C8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528</Characters>
  <Application>Microsoft Office Word</Application>
  <DocSecurity>0</DocSecurity>
  <Lines>4</Lines>
  <Paragraphs>1</Paragraphs>
  <ScaleCrop>false</ScaleCrop>
  <Company>Microsoft</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2019-02-19T01:09:00Z</dcterms:created>
  <dcterms:modified xsi:type="dcterms:W3CDTF">2019-02-19T01:09:00Z</dcterms:modified>
</cp:coreProperties>
</file>