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F44846" w:rsidP="00A05874">
      <w:pPr>
        <w:spacing w:line="600" w:lineRule="auto"/>
        <w:jc w:val="center"/>
        <w:rPr>
          <w:b/>
          <w:sz w:val="36"/>
          <w:szCs w:val="36"/>
        </w:rPr>
      </w:pPr>
      <w:r w:rsidRPr="00F44846">
        <w:rPr>
          <w:rFonts w:hint="eastAsia"/>
          <w:b/>
          <w:sz w:val="36"/>
          <w:szCs w:val="36"/>
        </w:rPr>
        <w:t>红河州人大系统第二十一届职工运动会在泸西县举行</w:t>
      </w:r>
    </w:p>
    <w:p w:rsidR="00782B63" w:rsidRPr="002E5637" w:rsidRDefault="00782B63" w:rsidP="00C53DB2">
      <w:pPr>
        <w:spacing w:line="360" w:lineRule="auto"/>
        <w:jc w:val="center"/>
        <w:rPr>
          <w:b/>
        </w:rPr>
      </w:pPr>
    </w:p>
    <w:p w:rsidR="00F44846" w:rsidRPr="00F44846" w:rsidRDefault="0007218A" w:rsidP="00F44846">
      <w:pPr>
        <w:rPr>
          <w:rFonts w:hint="eastAsia"/>
          <w:sz w:val="28"/>
          <w:szCs w:val="28"/>
        </w:rPr>
      </w:pPr>
      <w:r w:rsidRPr="0007218A">
        <w:rPr>
          <w:rFonts w:hint="eastAsia"/>
          <w:sz w:val="28"/>
          <w:szCs w:val="28"/>
        </w:rPr>
        <w:t xml:space="preserve">　　</w:t>
      </w:r>
      <w:r w:rsidR="00F44846" w:rsidRPr="00F44846">
        <w:rPr>
          <w:rFonts w:hint="eastAsia"/>
          <w:sz w:val="28"/>
          <w:szCs w:val="28"/>
        </w:rPr>
        <w:t>10</w:t>
      </w:r>
      <w:r w:rsidR="00F44846" w:rsidRPr="00F44846">
        <w:rPr>
          <w:rFonts w:hint="eastAsia"/>
          <w:sz w:val="28"/>
          <w:szCs w:val="28"/>
        </w:rPr>
        <w:t>月</w:t>
      </w:r>
      <w:r w:rsidR="00F44846" w:rsidRPr="00F44846">
        <w:rPr>
          <w:rFonts w:hint="eastAsia"/>
          <w:sz w:val="28"/>
          <w:szCs w:val="28"/>
        </w:rPr>
        <w:t>15</w:t>
      </w:r>
      <w:r w:rsidR="00F44846" w:rsidRPr="00F44846">
        <w:rPr>
          <w:rFonts w:hint="eastAsia"/>
          <w:sz w:val="28"/>
          <w:szCs w:val="28"/>
        </w:rPr>
        <w:t>日至</w:t>
      </w:r>
      <w:r w:rsidR="00F44846" w:rsidRPr="00F44846">
        <w:rPr>
          <w:rFonts w:hint="eastAsia"/>
          <w:sz w:val="28"/>
          <w:szCs w:val="28"/>
        </w:rPr>
        <w:t>19</w:t>
      </w:r>
      <w:r w:rsidR="00F44846" w:rsidRPr="00F44846">
        <w:rPr>
          <w:rFonts w:hint="eastAsia"/>
          <w:sz w:val="28"/>
          <w:szCs w:val="28"/>
        </w:rPr>
        <w:t>日，红河州人大系统第二十一届职工运动会在泸西县举行。州人大常委会主任普绍忠出席运动会开幕式并宣布运动会开幕，州人大常委会副主任孙广益致开幕辞；副主任陈军主持开幕式；副主任普菊红、姜仁斌、向从科、汤卫东，秘书长尹武等出席开幕式。</w:t>
      </w:r>
    </w:p>
    <w:p w:rsidR="00F44846" w:rsidRPr="00F44846" w:rsidRDefault="00F44846" w:rsidP="00F44846">
      <w:pPr>
        <w:rPr>
          <w:rFonts w:hint="eastAsia"/>
          <w:sz w:val="28"/>
          <w:szCs w:val="28"/>
        </w:rPr>
      </w:pPr>
      <w:r w:rsidRPr="00F44846">
        <w:rPr>
          <w:rFonts w:hint="eastAsia"/>
          <w:sz w:val="28"/>
          <w:szCs w:val="28"/>
        </w:rPr>
        <w:t xml:space="preserve">　　伴随着《运动员进行曲》优美的旋律，仪仗队、州人大代表团和</w:t>
      </w:r>
      <w:r w:rsidRPr="00F44846">
        <w:rPr>
          <w:rFonts w:hint="eastAsia"/>
          <w:sz w:val="28"/>
          <w:szCs w:val="28"/>
        </w:rPr>
        <w:t>13</w:t>
      </w:r>
      <w:r w:rsidRPr="00F44846">
        <w:rPr>
          <w:rFonts w:hint="eastAsia"/>
          <w:sz w:val="28"/>
          <w:szCs w:val="28"/>
        </w:rPr>
        <w:t>个县市人大代表队运动员代表依次亮相。代表队运动员列队完毕后，全场起立，奏唱中华人民共和国国歌。</w:t>
      </w:r>
    </w:p>
    <w:p w:rsidR="00F44846" w:rsidRPr="00F44846" w:rsidRDefault="00F44846" w:rsidP="00F44846">
      <w:pPr>
        <w:rPr>
          <w:rFonts w:hint="eastAsia"/>
          <w:sz w:val="28"/>
          <w:szCs w:val="28"/>
        </w:rPr>
      </w:pPr>
      <w:r w:rsidRPr="00F44846">
        <w:rPr>
          <w:rFonts w:hint="eastAsia"/>
          <w:sz w:val="28"/>
          <w:szCs w:val="28"/>
        </w:rPr>
        <w:t xml:space="preserve">　　副主任孙广益致开幕辞时表示，州人大常委会对文化体育工作十分重视，把文化体育作为提升人大工作者形象、凝聚人心、施展才能、展示精神风貌的重要形式，每年定期开展文化体育活动，此次运动会旨在加强州、县市、乡镇人大干部职工和人大代表之间的交流，并通过体育锻炼，增强体质，陶冶情操，激发干事创业的热情，全体运动员、教练员和裁判员要进一步发扬团队精神，服从指挥，尊重对手，尊重观众，积极争取比赛成绩与精神文明建设双丰收，为开创人大工作的新局面提供智力支持和精神动力。</w:t>
      </w:r>
    </w:p>
    <w:p w:rsidR="00F44846" w:rsidRPr="00F44846" w:rsidRDefault="00F44846" w:rsidP="00F44846">
      <w:pPr>
        <w:rPr>
          <w:rFonts w:hint="eastAsia"/>
          <w:sz w:val="28"/>
          <w:szCs w:val="28"/>
        </w:rPr>
      </w:pPr>
      <w:r w:rsidRPr="00F44846">
        <w:rPr>
          <w:rFonts w:hint="eastAsia"/>
          <w:sz w:val="28"/>
          <w:szCs w:val="28"/>
        </w:rPr>
        <w:t xml:space="preserve">　　在历时</w:t>
      </w:r>
      <w:r w:rsidRPr="00F44846">
        <w:rPr>
          <w:rFonts w:hint="eastAsia"/>
          <w:sz w:val="28"/>
          <w:szCs w:val="28"/>
        </w:rPr>
        <w:t>4</w:t>
      </w:r>
      <w:r w:rsidRPr="00F44846">
        <w:rPr>
          <w:rFonts w:hint="eastAsia"/>
          <w:sz w:val="28"/>
          <w:szCs w:val="28"/>
        </w:rPr>
        <w:t>天的运动会中，来自州人大机关代表队以及</w:t>
      </w:r>
      <w:r w:rsidRPr="00F44846">
        <w:rPr>
          <w:rFonts w:hint="eastAsia"/>
          <w:sz w:val="28"/>
          <w:szCs w:val="28"/>
        </w:rPr>
        <w:t>13</w:t>
      </w:r>
      <w:r w:rsidRPr="00F44846">
        <w:rPr>
          <w:rFonts w:hint="eastAsia"/>
          <w:sz w:val="28"/>
          <w:szCs w:val="28"/>
        </w:rPr>
        <w:t>个市县代表队</w:t>
      </w:r>
      <w:r w:rsidRPr="00F44846">
        <w:rPr>
          <w:rFonts w:hint="eastAsia"/>
          <w:sz w:val="28"/>
          <w:szCs w:val="28"/>
        </w:rPr>
        <w:t>700</w:t>
      </w:r>
      <w:r w:rsidRPr="00F44846">
        <w:rPr>
          <w:rFonts w:hint="eastAsia"/>
          <w:sz w:val="28"/>
          <w:szCs w:val="28"/>
        </w:rPr>
        <w:t>余人参加了篮球、气排球、足球和男女混合接力赛等</w:t>
      </w:r>
      <w:r w:rsidRPr="00F44846">
        <w:rPr>
          <w:rFonts w:hint="eastAsia"/>
          <w:sz w:val="28"/>
          <w:szCs w:val="28"/>
        </w:rPr>
        <w:t>12</w:t>
      </w:r>
      <w:r w:rsidRPr="00F44846">
        <w:rPr>
          <w:rFonts w:hint="eastAsia"/>
          <w:sz w:val="28"/>
          <w:szCs w:val="28"/>
        </w:rPr>
        <w:t>个项目的比赛。比赛中，运动员坚持“友谊第一、比赛第二”的原则，</w:t>
      </w:r>
      <w:r w:rsidRPr="00F44846">
        <w:rPr>
          <w:rFonts w:hint="eastAsia"/>
          <w:sz w:val="28"/>
          <w:szCs w:val="28"/>
        </w:rPr>
        <w:lastRenderedPageBreak/>
        <w:t>不畏强手、勇于拼搏，充分展示人大系统干部职工的精神风貌和体育竞技水平。</w:t>
      </w:r>
    </w:p>
    <w:p w:rsidR="00814B67" w:rsidRPr="00101F51" w:rsidRDefault="00F44846" w:rsidP="00F44846">
      <w:pPr>
        <w:rPr>
          <w:sz w:val="28"/>
          <w:szCs w:val="28"/>
        </w:rPr>
      </w:pPr>
      <w:r w:rsidRPr="00F44846">
        <w:rPr>
          <w:rFonts w:hint="eastAsia"/>
          <w:sz w:val="28"/>
          <w:szCs w:val="28"/>
        </w:rPr>
        <w:t xml:space="preserve">　　</w:t>
      </w:r>
      <w:r w:rsidRPr="00F44846">
        <w:rPr>
          <w:rFonts w:hint="eastAsia"/>
          <w:sz w:val="28"/>
          <w:szCs w:val="28"/>
        </w:rPr>
        <w:t>18</w:t>
      </w:r>
      <w:r w:rsidRPr="00F44846">
        <w:rPr>
          <w:rFonts w:hint="eastAsia"/>
          <w:sz w:val="28"/>
          <w:szCs w:val="28"/>
        </w:rPr>
        <w:t>日晚，全州人大系统第二十一届职工运动会顺利完成各项比赛，在泸西县文化中心体育馆闭幕。在闭幕仪式上，运动会组委会先后公布了各项比赛成绩，红河州人大常委会及泸西县有关领导分别为获奖的代表队颁奖。此外，屏边县人大常委会作为州人大系统第二十二届职工运动会承办单位，与泸西县人大常委会举行了会旗交接仪式。泸西及屏边两县人大常委会主任分别作了交接发言。仪式的最后，红河州人大常委会主任普绍忠宣布红河州人大系统第二十一届职工运动会圆满闭幕。副主任普菊主持闭幕式。</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DE0" w:rsidRDefault="001A4DE0" w:rsidP="00B85A16">
      <w:r>
        <w:separator/>
      </w:r>
    </w:p>
  </w:endnote>
  <w:endnote w:type="continuationSeparator" w:id="1">
    <w:p w:rsidR="001A4DE0" w:rsidRDefault="001A4DE0"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DE0" w:rsidRDefault="001A4DE0" w:rsidP="00B85A16">
      <w:r>
        <w:separator/>
      </w:r>
    </w:p>
  </w:footnote>
  <w:footnote w:type="continuationSeparator" w:id="1">
    <w:p w:rsidR="001A4DE0" w:rsidRDefault="001A4DE0"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0E0DAF"/>
    <w:rsid w:val="00101F51"/>
    <w:rsid w:val="00122D63"/>
    <w:rsid w:val="001A1294"/>
    <w:rsid w:val="001A4DE0"/>
    <w:rsid w:val="002444C5"/>
    <w:rsid w:val="002B21BE"/>
    <w:rsid w:val="002E1ADF"/>
    <w:rsid w:val="002E5637"/>
    <w:rsid w:val="00342B12"/>
    <w:rsid w:val="00353AD5"/>
    <w:rsid w:val="00375858"/>
    <w:rsid w:val="00390F5E"/>
    <w:rsid w:val="003A6A8D"/>
    <w:rsid w:val="003B3858"/>
    <w:rsid w:val="003C15B1"/>
    <w:rsid w:val="00421920"/>
    <w:rsid w:val="0042562F"/>
    <w:rsid w:val="0044766F"/>
    <w:rsid w:val="004C6028"/>
    <w:rsid w:val="004D3E34"/>
    <w:rsid w:val="004F36AD"/>
    <w:rsid w:val="00502CD5"/>
    <w:rsid w:val="00581AA0"/>
    <w:rsid w:val="00592EB0"/>
    <w:rsid w:val="005B65D7"/>
    <w:rsid w:val="00620743"/>
    <w:rsid w:val="00650BC3"/>
    <w:rsid w:val="00675463"/>
    <w:rsid w:val="006965BC"/>
    <w:rsid w:val="00697E60"/>
    <w:rsid w:val="006B245F"/>
    <w:rsid w:val="007342CA"/>
    <w:rsid w:val="00755D01"/>
    <w:rsid w:val="00782B63"/>
    <w:rsid w:val="007A6D08"/>
    <w:rsid w:val="007B647C"/>
    <w:rsid w:val="007C071A"/>
    <w:rsid w:val="007F0A35"/>
    <w:rsid w:val="007F3842"/>
    <w:rsid w:val="00814B67"/>
    <w:rsid w:val="00835695"/>
    <w:rsid w:val="00884FFC"/>
    <w:rsid w:val="009318CA"/>
    <w:rsid w:val="009345A9"/>
    <w:rsid w:val="0095586F"/>
    <w:rsid w:val="00972832"/>
    <w:rsid w:val="00986D1B"/>
    <w:rsid w:val="009D3AB0"/>
    <w:rsid w:val="009F7B47"/>
    <w:rsid w:val="00A05874"/>
    <w:rsid w:val="00A33243"/>
    <w:rsid w:val="00A53B9F"/>
    <w:rsid w:val="00A621DB"/>
    <w:rsid w:val="00AC096B"/>
    <w:rsid w:val="00AD01B7"/>
    <w:rsid w:val="00AD29D0"/>
    <w:rsid w:val="00B15597"/>
    <w:rsid w:val="00B47F91"/>
    <w:rsid w:val="00B745D9"/>
    <w:rsid w:val="00B80FDC"/>
    <w:rsid w:val="00B85A16"/>
    <w:rsid w:val="00B86063"/>
    <w:rsid w:val="00BA2AF6"/>
    <w:rsid w:val="00BD32F8"/>
    <w:rsid w:val="00BE5B78"/>
    <w:rsid w:val="00BF75CE"/>
    <w:rsid w:val="00C040FA"/>
    <w:rsid w:val="00C53DB2"/>
    <w:rsid w:val="00C5675D"/>
    <w:rsid w:val="00C8285F"/>
    <w:rsid w:val="00CA4455"/>
    <w:rsid w:val="00CB4132"/>
    <w:rsid w:val="00D012CE"/>
    <w:rsid w:val="00D07FB5"/>
    <w:rsid w:val="00D1630E"/>
    <w:rsid w:val="00D25DA0"/>
    <w:rsid w:val="00D360AD"/>
    <w:rsid w:val="00D53E26"/>
    <w:rsid w:val="00D611E4"/>
    <w:rsid w:val="00DC29FC"/>
    <w:rsid w:val="00DD67EE"/>
    <w:rsid w:val="00DF31DF"/>
    <w:rsid w:val="00E164C3"/>
    <w:rsid w:val="00E26D97"/>
    <w:rsid w:val="00E53482"/>
    <w:rsid w:val="00E602E7"/>
    <w:rsid w:val="00E64C22"/>
    <w:rsid w:val="00E81624"/>
    <w:rsid w:val="00E838A2"/>
    <w:rsid w:val="00EA5292"/>
    <w:rsid w:val="00EA7CEB"/>
    <w:rsid w:val="00EB3048"/>
    <w:rsid w:val="00F108AC"/>
    <w:rsid w:val="00F44846"/>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695</Characters>
  <Application>Microsoft Office Word</Application>
  <DocSecurity>0</DocSecurity>
  <Lines>5</Lines>
  <Paragraphs>1</Paragraphs>
  <ScaleCrop>false</ScaleCrop>
  <Company>Microsoft</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2019-02-20T03:20:00Z</dcterms:created>
  <dcterms:modified xsi:type="dcterms:W3CDTF">2019-02-20T03:21:00Z</dcterms:modified>
</cp:coreProperties>
</file>