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09" w:rsidRDefault="00790D47" w:rsidP="00B7563D">
      <w:pPr>
        <w:jc w:val="center"/>
        <w:rPr>
          <w:b/>
          <w:sz w:val="36"/>
          <w:szCs w:val="36"/>
        </w:rPr>
      </w:pPr>
      <w:r w:rsidRPr="00790D47">
        <w:rPr>
          <w:rFonts w:hint="eastAsia"/>
          <w:b/>
          <w:sz w:val="36"/>
          <w:szCs w:val="36"/>
        </w:rPr>
        <w:t>乡镇人大工作的“建水经验”</w:t>
      </w:r>
    </w:p>
    <w:p w:rsidR="00D06181" w:rsidRPr="00B7563D" w:rsidRDefault="003C2E79" w:rsidP="00B7563D">
      <w:pPr>
        <w:jc w:val="center"/>
        <w:rPr>
          <w:b/>
        </w:rPr>
      </w:pPr>
      <w:r>
        <w:rPr>
          <w:rFonts w:hint="eastAsia"/>
          <w:b/>
        </w:rPr>
        <w:t>建水人大</w:t>
      </w:r>
      <w:r>
        <w:rPr>
          <w:rFonts w:hint="eastAsia"/>
          <w:b/>
        </w:rPr>
        <w:t xml:space="preserve"> </w:t>
      </w:r>
      <w:r w:rsidR="00790D47" w:rsidRPr="00790D47">
        <w:rPr>
          <w:rFonts w:hint="eastAsia"/>
          <w:b/>
        </w:rPr>
        <w:t>罗永昌</w:t>
      </w:r>
    </w:p>
    <w:p w:rsidR="008E74E2" w:rsidRDefault="008E74E2" w:rsidP="00D06181">
      <w:pPr>
        <w:rPr>
          <w:b/>
        </w:rPr>
      </w:pPr>
    </w:p>
    <w:p w:rsidR="00790D47" w:rsidRPr="00790D47" w:rsidRDefault="00101F51" w:rsidP="00790D47">
      <w:pPr>
        <w:rPr>
          <w:rFonts w:hint="eastAsia"/>
          <w:sz w:val="28"/>
          <w:szCs w:val="28"/>
        </w:rPr>
      </w:pPr>
      <w:r w:rsidRPr="00101F51">
        <w:rPr>
          <w:rFonts w:hint="eastAsia"/>
          <w:sz w:val="28"/>
          <w:szCs w:val="28"/>
        </w:rPr>
        <w:t xml:space="preserve">　　</w:t>
      </w:r>
      <w:r w:rsidR="00790D47" w:rsidRPr="00790D47">
        <w:rPr>
          <w:rFonts w:hint="eastAsia"/>
          <w:sz w:val="28"/>
          <w:szCs w:val="28"/>
        </w:rPr>
        <w:t xml:space="preserve">　</w:t>
      </w:r>
      <w:r w:rsidR="00790D47" w:rsidRPr="00790D47">
        <w:rPr>
          <w:rFonts w:hint="eastAsia"/>
          <w:sz w:val="28"/>
          <w:szCs w:val="28"/>
        </w:rPr>
        <w:t>2018</w:t>
      </w:r>
      <w:r w:rsidR="00790D47" w:rsidRPr="00790D47">
        <w:rPr>
          <w:rFonts w:hint="eastAsia"/>
          <w:sz w:val="28"/>
          <w:szCs w:val="28"/>
        </w:rPr>
        <w:t>年</w:t>
      </w:r>
      <w:r w:rsidR="00790D47" w:rsidRPr="00790D47">
        <w:rPr>
          <w:rFonts w:hint="eastAsia"/>
          <w:sz w:val="28"/>
          <w:szCs w:val="28"/>
        </w:rPr>
        <w:t>6</w:t>
      </w:r>
      <w:r w:rsidR="00790D47" w:rsidRPr="00790D47">
        <w:rPr>
          <w:rFonts w:hint="eastAsia"/>
          <w:sz w:val="28"/>
          <w:szCs w:val="28"/>
        </w:rPr>
        <w:t>月</w:t>
      </w:r>
      <w:r w:rsidR="00790D47" w:rsidRPr="00790D47">
        <w:rPr>
          <w:rFonts w:hint="eastAsia"/>
          <w:sz w:val="28"/>
          <w:szCs w:val="28"/>
        </w:rPr>
        <w:t>20</w:t>
      </w:r>
      <w:r w:rsidR="00790D47" w:rsidRPr="00790D47">
        <w:rPr>
          <w:rFonts w:hint="eastAsia"/>
          <w:sz w:val="28"/>
          <w:szCs w:val="28"/>
        </w:rPr>
        <w:t>日，建水县人大常委会召开“建水县</w:t>
      </w:r>
      <w:r w:rsidR="00790D47" w:rsidRPr="00790D47">
        <w:rPr>
          <w:rFonts w:hint="eastAsia"/>
          <w:sz w:val="28"/>
          <w:szCs w:val="28"/>
        </w:rPr>
        <w:t>2018</w:t>
      </w:r>
      <w:r w:rsidR="00790D47" w:rsidRPr="00790D47">
        <w:rPr>
          <w:rFonts w:hint="eastAsia"/>
          <w:sz w:val="28"/>
          <w:szCs w:val="28"/>
        </w:rPr>
        <w:t>年乡镇人大工作经验交流会”。阅读各乡镇的经验交流材料，感觉建水</w:t>
      </w:r>
      <w:r w:rsidR="00790D47" w:rsidRPr="00790D47">
        <w:rPr>
          <w:rFonts w:hint="eastAsia"/>
          <w:sz w:val="28"/>
          <w:szCs w:val="28"/>
        </w:rPr>
        <w:t>2018</w:t>
      </w:r>
      <w:r w:rsidR="00790D47" w:rsidRPr="00790D47">
        <w:rPr>
          <w:rFonts w:hint="eastAsia"/>
          <w:sz w:val="28"/>
          <w:szCs w:val="28"/>
        </w:rPr>
        <w:t>年的乡镇人大工作，在习近平总书记新时代中国特色的社会主义思想指导下，按照“围绕中心，服务大局”的方针，“维护核心依法履职，顺应民心共谋发展”，工作有新思路，履职有新作为，做法有新经验。</w:t>
      </w:r>
    </w:p>
    <w:p w:rsidR="00790D47" w:rsidRPr="00790D47" w:rsidRDefault="00790D47" w:rsidP="00790D47">
      <w:pPr>
        <w:rPr>
          <w:rFonts w:hint="eastAsia"/>
          <w:b/>
          <w:sz w:val="28"/>
          <w:szCs w:val="28"/>
        </w:rPr>
      </w:pPr>
      <w:r w:rsidRPr="00790D47">
        <w:rPr>
          <w:rFonts w:hint="eastAsia"/>
          <w:b/>
          <w:sz w:val="28"/>
          <w:szCs w:val="28"/>
        </w:rPr>
        <w:t xml:space="preserve">　　一、临安镇人大：代表“安居乐业”，为民服务更尽心</w:t>
      </w:r>
    </w:p>
    <w:p w:rsidR="00790D47" w:rsidRPr="00790D47" w:rsidRDefault="00790D47" w:rsidP="00790D47">
      <w:pPr>
        <w:rPr>
          <w:rFonts w:hint="eastAsia"/>
          <w:sz w:val="28"/>
          <w:szCs w:val="28"/>
        </w:rPr>
      </w:pPr>
      <w:r w:rsidRPr="00790D47">
        <w:rPr>
          <w:rFonts w:hint="eastAsia"/>
          <w:sz w:val="28"/>
          <w:szCs w:val="28"/>
        </w:rPr>
        <w:t xml:space="preserve">　　建水县临安镇人大主席团，为了使代表活动有阵地，依法履职有建树，为民服务更尽心，下功夫花大力气开展了“代表之家”的创建活动，全镇共创建乡镇两级代表之家三十个，并做到了“代表之家”六个有：</w:t>
      </w:r>
    </w:p>
    <w:p w:rsidR="00790D47" w:rsidRPr="00790D47" w:rsidRDefault="00790D47" w:rsidP="00790D47">
      <w:pPr>
        <w:rPr>
          <w:rFonts w:hint="eastAsia"/>
          <w:sz w:val="28"/>
          <w:szCs w:val="28"/>
        </w:rPr>
      </w:pPr>
      <w:r w:rsidRPr="00790D47">
        <w:rPr>
          <w:rFonts w:hint="eastAsia"/>
          <w:sz w:val="28"/>
          <w:szCs w:val="28"/>
        </w:rPr>
        <w:t xml:space="preserve">　　一是有房子。按照因地制宜的原则，镇人大代表之家有办公室、活动室、会议室、阅览室、学习室共计</w:t>
      </w:r>
      <w:r w:rsidRPr="00790D47">
        <w:rPr>
          <w:rFonts w:hint="eastAsia"/>
          <w:sz w:val="28"/>
          <w:szCs w:val="28"/>
        </w:rPr>
        <w:t>140</w:t>
      </w:r>
      <w:r w:rsidRPr="00790D47">
        <w:rPr>
          <w:rFonts w:hint="eastAsia"/>
          <w:sz w:val="28"/>
          <w:szCs w:val="28"/>
        </w:rPr>
        <w:t>平方米。二是有牌子。根据规范格式、合理利用的原则，统一制作了“人大代表之家”标牌</w:t>
      </w:r>
      <w:r w:rsidRPr="00790D47">
        <w:rPr>
          <w:rFonts w:hint="eastAsia"/>
          <w:sz w:val="28"/>
          <w:szCs w:val="28"/>
        </w:rPr>
        <w:t>;</w:t>
      </w:r>
      <w:r w:rsidRPr="00790D47">
        <w:rPr>
          <w:rFonts w:hint="eastAsia"/>
          <w:sz w:val="28"/>
          <w:szCs w:val="28"/>
        </w:rPr>
        <w:t>三是有设施。配备了电脑、电视、会议桌椅、档案柜、饮水机等硬件设施</w:t>
      </w:r>
      <w:r w:rsidRPr="00790D47">
        <w:rPr>
          <w:rFonts w:hint="eastAsia"/>
          <w:sz w:val="28"/>
          <w:szCs w:val="28"/>
        </w:rPr>
        <w:t>;</w:t>
      </w:r>
      <w:r w:rsidRPr="00790D47">
        <w:rPr>
          <w:rFonts w:hint="eastAsia"/>
          <w:sz w:val="28"/>
          <w:szCs w:val="28"/>
        </w:rPr>
        <w:t>四是有图书室。在“农家书屋”的基础上，建立了人大代表阅览室，为代表提供了法律法规方面的书籍、人大代表知识读本、《红河人大》及各种学习资料。并征订了人大方面的报纸杂志</w:t>
      </w:r>
      <w:r w:rsidRPr="00790D47">
        <w:rPr>
          <w:rFonts w:hint="eastAsia"/>
          <w:sz w:val="28"/>
          <w:szCs w:val="28"/>
        </w:rPr>
        <w:t>;</w:t>
      </w:r>
      <w:r w:rsidRPr="00790D47">
        <w:rPr>
          <w:rFonts w:hint="eastAsia"/>
          <w:sz w:val="28"/>
          <w:szCs w:val="28"/>
        </w:rPr>
        <w:t>五是有经费。镇财政每年安排</w:t>
      </w:r>
      <w:r w:rsidRPr="00790D47">
        <w:rPr>
          <w:rFonts w:hint="eastAsia"/>
          <w:sz w:val="28"/>
          <w:szCs w:val="28"/>
        </w:rPr>
        <w:t>30</w:t>
      </w:r>
      <w:r w:rsidRPr="00790D47">
        <w:rPr>
          <w:rFonts w:hint="eastAsia"/>
          <w:sz w:val="28"/>
          <w:szCs w:val="28"/>
        </w:rPr>
        <w:t>万元用于人大代表阵地建设、活动开展、走访慰问等，切实保障镇人大主席团的正常运转和保障代表执行职务的</w:t>
      </w:r>
      <w:r w:rsidRPr="00790D47">
        <w:rPr>
          <w:rFonts w:hint="eastAsia"/>
          <w:sz w:val="28"/>
          <w:szCs w:val="28"/>
        </w:rPr>
        <w:lastRenderedPageBreak/>
        <w:t>需要</w:t>
      </w:r>
      <w:r w:rsidRPr="00790D47">
        <w:rPr>
          <w:rFonts w:hint="eastAsia"/>
          <w:sz w:val="28"/>
          <w:szCs w:val="28"/>
        </w:rPr>
        <w:t>;</w:t>
      </w:r>
      <w:r w:rsidRPr="00790D47">
        <w:rPr>
          <w:rFonts w:hint="eastAsia"/>
          <w:sz w:val="28"/>
          <w:szCs w:val="28"/>
        </w:rPr>
        <w:t>六是有专人负责。每个代表之家安排</w:t>
      </w:r>
      <w:r w:rsidRPr="00790D47">
        <w:rPr>
          <w:rFonts w:hint="eastAsia"/>
          <w:sz w:val="28"/>
          <w:szCs w:val="28"/>
        </w:rPr>
        <w:t>1</w:t>
      </w:r>
      <w:r w:rsidRPr="00790D47">
        <w:rPr>
          <w:rFonts w:hint="eastAsia"/>
          <w:sz w:val="28"/>
          <w:szCs w:val="28"/>
        </w:rPr>
        <w:t>名联络员负责处理日常事务。使代表之家各项工作有序开展，凸显了“家”的温馨。</w:t>
      </w:r>
    </w:p>
    <w:p w:rsidR="00790D47" w:rsidRPr="00790D47" w:rsidRDefault="00790D47" w:rsidP="00790D47">
      <w:pPr>
        <w:rPr>
          <w:rFonts w:hint="eastAsia"/>
          <w:sz w:val="28"/>
          <w:szCs w:val="28"/>
        </w:rPr>
      </w:pPr>
      <w:r w:rsidRPr="00790D47">
        <w:rPr>
          <w:rFonts w:hint="eastAsia"/>
          <w:sz w:val="28"/>
          <w:szCs w:val="28"/>
        </w:rPr>
        <w:t xml:space="preserve">　　俗话说：安居才能乐业，建水县临安镇人大主席团，倾其所有为代表建家，倾注真情让代表安家，努力丰富家的功能，让代表们进了代表之家如同回到自己的家中，感受到家的温暖，从而激发了他们依法履职的巨大热情，调动了他们为民服务的责任使命，在古城风貌恢复、产业培植、强化职能监督、扶贫攻坚、解决人居环境提升、接待选民等方面的工作中，做出了令人瞩目的成绩</w:t>
      </w:r>
      <w:r w:rsidRPr="00790D47">
        <w:rPr>
          <w:rFonts w:hint="eastAsia"/>
          <w:sz w:val="28"/>
          <w:szCs w:val="28"/>
        </w:rPr>
        <w:t>!</w:t>
      </w:r>
    </w:p>
    <w:p w:rsidR="00790D47" w:rsidRPr="00790D47" w:rsidRDefault="00790D47" w:rsidP="00790D47">
      <w:pPr>
        <w:rPr>
          <w:rFonts w:hint="eastAsia"/>
          <w:b/>
          <w:sz w:val="28"/>
          <w:szCs w:val="28"/>
        </w:rPr>
      </w:pPr>
      <w:r w:rsidRPr="00790D47">
        <w:rPr>
          <w:rFonts w:hint="eastAsia"/>
          <w:b/>
          <w:sz w:val="28"/>
          <w:szCs w:val="28"/>
        </w:rPr>
        <w:t xml:space="preserve">　　二、曲江镇人大：创新代表工作方法，角色互换激发活力</w:t>
      </w:r>
    </w:p>
    <w:p w:rsidR="00790D47" w:rsidRPr="00790D47" w:rsidRDefault="00790D47" w:rsidP="00790D47">
      <w:pPr>
        <w:rPr>
          <w:rFonts w:hint="eastAsia"/>
          <w:sz w:val="28"/>
          <w:szCs w:val="28"/>
        </w:rPr>
      </w:pPr>
      <w:r w:rsidRPr="00790D47">
        <w:rPr>
          <w:rFonts w:hint="eastAsia"/>
          <w:sz w:val="28"/>
          <w:szCs w:val="28"/>
        </w:rPr>
        <w:t xml:space="preserve">　　建水县曲江镇人大主席团，在新时代探索乡镇人大工作的新机制，新方法，取得新成效和新经验，他们的做法是：</w:t>
      </w:r>
    </w:p>
    <w:p w:rsidR="00790D47" w:rsidRPr="00790D47" w:rsidRDefault="00790D47" w:rsidP="00790D47">
      <w:pPr>
        <w:rPr>
          <w:rFonts w:hint="eastAsia"/>
          <w:sz w:val="28"/>
          <w:szCs w:val="28"/>
        </w:rPr>
      </w:pPr>
      <w:r w:rsidRPr="00790D47">
        <w:rPr>
          <w:rFonts w:hint="eastAsia"/>
          <w:sz w:val="28"/>
          <w:szCs w:val="28"/>
        </w:rPr>
        <w:t xml:space="preserve">　　一是安排曲江镇县、镇两级人大代表开展“走进政府“活动，具体进驻机关、站所（派出所）。全镇</w:t>
      </w:r>
      <w:r w:rsidRPr="00790D47">
        <w:rPr>
          <w:rFonts w:hint="eastAsia"/>
          <w:sz w:val="28"/>
          <w:szCs w:val="28"/>
        </w:rPr>
        <w:t>73</w:t>
      </w:r>
      <w:r w:rsidRPr="00790D47">
        <w:rPr>
          <w:rFonts w:hint="eastAsia"/>
          <w:sz w:val="28"/>
          <w:szCs w:val="28"/>
        </w:rPr>
        <w:t>名县、镇代表分别走进党委书记办、镇长办、信访办、扶贫办、民政所、社会保障所、派出所等部门，互换岗位、角色，带着民情、民忧、民生问题反馈给镇领导，并与镇主要领导一起深入群众察民情、解民忧、暖民心。通过代表群众提诉求，消除党委政府与群众间的隔心墙，通过代表连接起党群关系，近距离聆听群众呼声；通过岗位、角色互换，代表融入镇机关各项工作，增加对政府及其工作部门事务的了解，有的代表还以书记、镇长的身份，接待来访群众，直接处理相关事务；通过跟领导深入基层处理群众问题，共同查找民愿民生问题并逐一化解；二是开展代表“进机关、下基层”主题实践活动。镇人大主席团围绕党委、政府的工作，</w:t>
      </w:r>
      <w:r w:rsidRPr="00790D47">
        <w:rPr>
          <w:rFonts w:hint="eastAsia"/>
          <w:sz w:val="28"/>
          <w:szCs w:val="28"/>
        </w:rPr>
        <w:lastRenderedPageBreak/>
        <w:t>将县、镇人大代表按原选区、代表从事的工作等情况，把县、镇代表混合编成若干组，每小组</w:t>
      </w:r>
      <w:r w:rsidRPr="00790D47">
        <w:rPr>
          <w:rFonts w:hint="eastAsia"/>
          <w:sz w:val="28"/>
          <w:szCs w:val="28"/>
        </w:rPr>
        <w:t>10-15</w:t>
      </w:r>
      <w:r w:rsidRPr="00790D47">
        <w:rPr>
          <w:rFonts w:hint="eastAsia"/>
          <w:sz w:val="28"/>
          <w:szCs w:val="28"/>
        </w:rPr>
        <w:t>人，每小组每年安排一次实践活动，在活动中，必须采取“三主动、三深入”工作方法。“进机关”是将来自基层的人大代表分配到镇机关担任书记助理、镇长助理、站所担任工作人员。“下基层”是将来自机关的代表分配到村委会担任总支书记助理、主任助理、村委会调解员等。实践活动打破身份、打破工作局限，为代表联系群众拓展了空间，开阔了视野，在为代表解决问题中提高了履职能力。人大代表通过“进机关、下基层”主题实践活动，充分发挥自身特长，帮助群众解决生产生活中的实际困难，解决了一批人民群众关心的热点、难点问题，得到了群众的好评。</w:t>
      </w:r>
    </w:p>
    <w:p w:rsidR="00790D47" w:rsidRPr="00790D47" w:rsidRDefault="00790D47" w:rsidP="00790D47">
      <w:pPr>
        <w:rPr>
          <w:rFonts w:hint="eastAsia"/>
          <w:b/>
          <w:sz w:val="28"/>
          <w:szCs w:val="28"/>
        </w:rPr>
      </w:pPr>
      <w:r w:rsidRPr="00790D47">
        <w:rPr>
          <w:rFonts w:hint="eastAsia"/>
          <w:b/>
          <w:sz w:val="28"/>
          <w:szCs w:val="28"/>
        </w:rPr>
        <w:t xml:space="preserve">　　三、普雄乡人大：围绕中心不分你我，发展产业一马当先</w:t>
      </w:r>
    </w:p>
    <w:p w:rsidR="00790D47" w:rsidRPr="00790D47" w:rsidRDefault="00790D47" w:rsidP="00790D47">
      <w:pPr>
        <w:rPr>
          <w:rFonts w:hint="eastAsia"/>
          <w:sz w:val="28"/>
          <w:szCs w:val="28"/>
        </w:rPr>
      </w:pPr>
      <w:r w:rsidRPr="00790D47">
        <w:rPr>
          <w:rFonts w:hint="eastAsia"/>
          <w:sz w:val="28"/>
          <w:szCs w:val="28"/>
        </w:rPr>
        <w:t xml:space="preserve">　　建水县普雄乡人大主席团，在全乡发展产业，促进扶贫攻坚的工作中，不纠结于工作会不会越位，不争论哪些工作是乡政府干的，哪些工作是乡人大干的，而是在乡党委的统一领导指挥下，按照既定的工作思路，在产业发展上既领兵，又打仗，自加压力，负重前行，挑起了全乡产业发展的重担，推动了全乡苹果、猕猴桃等水果种植的发展。</w:t>
      </w:r>
    </w:p>
    <w:p w:rsidR="00790D47" w:rsidRPr="00790D47" w:rsidRDefault="00790D47" w:rsidP="00790D47">
      <w:pPr>
        <w:rPr>
          <w:rFonts w:hint="eastAsia"/>
          <w:sz w:val="28"/>
          <w:szCs w:val="28"/>
        </w:rPr>
      </w:pPr>
      <w:r w:rsidRPr="00790D47">
        <w:rPr>
          <w:rFonts w:hint="eastAsia"/>
          <w:sz w:val="28"/>
          <w:szCs w:val="28"/>
        </w:rPr>
        <w:t xml:space="preserve">　　普雄乡是一个高寒山区，前几年一哄而起的种植“三七”，在市场上遭到冷遇。乡人大看在眼里，急在心里，根据普雄乡的自然条件，谋求一条适合的发展产业道路。于是，乡主席团就带领县、乡人大代表开展调研，咨询农科专家，又远赴河北，山东及我省昭通等苹果种植地区考察，提出了在普雄乡打造万亩苹果之乡，推动普雄乡村旅游</w:t>
      </w:r>
      <w:r w:rsidRPr="00790D47">
        <w:rPr>
          <w:rFonts w:hint="eastAsia"/>
          <w:sz w:val="28"/>
          <w:szCs w:val="28"/>
        </w:rPr>
        <w:lastRenderedPageBreak/>
        <w:t>发展的建议，得到党委政府的认可，成立了“普雄乡产业发展领导小组办公室”，并由学农学出身的乡人大主席李建昌任组长兼办公室主任。李建昌带领大家做好招商引资工作，已经成功引进了红河州金津农业开发有限公司等多家公司到普雄乡发展苹果种植。乡人大主席团还请省、州、县苹果种植专家到乡上办培训班，引导乡内初中毕业生数十人到州农校就读苹果种植专业班。同时还发展了红脆李、优质梨、猕猴桃等水果种植，到现在，普雄乡已经实现万亩苹果之乡的目标，做到了“一乡一业，一村一品”的产业发展格局。在普雄乡产业发展的过程中，普雄乡人大“围绕中心不分你我，发展产业一马当先”，真可谓是“功不可没”。</w:t>
      </w:r>
    </w:p>
    <w:p w:rsidR="00790D47" w:rsidRPr="00790D47" w:rsidRDefault="00790D47" w:rsidP="00790D47">
      <w:pPr>
        <w:rPr>
          <w:rFonts w:hint="eastAsia"/>
          <w:b/>
          <w:sz w:val="28"/>
          <w:szCs w:val="28"/>
        </w:rPr>
      </w:pPr>
      <w:r w:rsidRPr="00790D47">
        <w:rPr>
          <w:rFonts w:hint="eastAsia"/>
          <w:b/>
          <w:sz w:val="28"/>
          <w:szCs w:val="28"/>
        </w:rPr>
        <w:t xml:space="preserve">　　四、坡头乡人大：搭建三大平台，让代表大有可为</w:t>
      </w:r>
    </w:p>
    <w:p w:rsidR="00790D47" w:rsidRPr="00790D47" w:rsidRDefault="00790D47" w:rsidP="00790D47">
      <w:pPr>
        <w:rPr>
          <w:rFonts w:hint="eastAsia"/>
          <w:sz w:val="28"/>
          <w:szCs w:val="28"/>
        </w:rPr>
      </w:pPr>
      <w:r w:rsidRPr="00790D47">
        <w:rPr>
          <w:rFonts w:hint="eastAsia"/>
          <w:sz w:val="28"/>
          <w:szCs w:val="28"/>
        </w:rPr>
        <w:t xml:space="preserve">　　阿基米德说：给我一个支点，我可以撬动地球！做事要有支点，干事要有平台，下面我们来看坡头人大是怎样为代表们搭建平台的：</w:t>
      </w:r>
    </w:p>
    <w:p w:rsidR="00814B67" w:rsidRPr="00101F51" w:rsidRDefault="00790D47" w:rsidP="00790D47">
      <w:pPr>
        <w:rPr>
          <w:sz w:val="28"/>
          <w:szCs w:val="28"/>
        </w:rPr>
      </w:pPr>
      <w:r w:rsidRPr="00790D47">
        <w:rPr>
          <w:rFonts w:hint="eastAsia"/>
          <w:sz w:val="28"/>
          <w:szCs w:val="28"/>
        </w:rPr>
        <w:t xml:space="preserve">　　一是着力打造代表“能言”平台。加强村级“人大代表之家”建设工作，拉近代表与选民距离，以村为单位实现人大代表小组活动有场所、有制度、有计划、有档案、有保障、有实效。同时，在正常工作活动的基础上，要求每位主席团成员联系</w:t>
      </w:r>
      <w:r w:rsidRPr="00790D47">
        <w:rPr>
          <w:rFonts w:hint="eastAsia"/>
          <w:sz w:val="28"/>
          <w:szCs w:val="28"/>
        </w:rPr>
        <w:t>3</w:t>
      </w:r>
      <w:r w:rsidRPr="00790D47">
        <w:rPr>
          <w:rFonts w:hint="eastAsia"/>
          <w:sz w:val="28"/>
          <w:szCs w:val="28"/>
        </w:rPr>
        <w:t>—</w:t>
      </w:r>
      <w:r w:rsidRPr="00790D47">
        <w:rPr>
          <w:rFonts w:hint="eastAsia"/>
          <w:sz w:val="28"/>
          <w:szCs w:val="28"/>
        </w:rPr>
        <w:t>5</w:t>
      </w:r>
      <w:r w:rsidRPr="00790D47">
        <w:rPr>
          <w:rFonts w:hint="eastAsia"/>
          <w:sz w:val="28"/>
          <w:szCs w:val="28"/>
        </w:rPr>
        <w:t>名代表，每位代表至少联系</w:t>
      </w:r>
      <w:r w:rsidRPr="00790D47">
        <w:rPr>
          <w:rFonts w:hint="eastAsia"/>
          <w:sz w:val="28"/>
          <w:szCs w:val="28"/>
        </w:rPr>
        <w:t>10</w:t>
      </w:r>
      <w:r w:rsidRPr="00790D47">
        <w:rPr>
          <w:rFonts w:hint="eastAsia"/>
          <w:sz w:val="28"/>
          <w:szCs w:val="28"/>
        </w:rPr>
        <w:t>名选民，平常经常走访联系，征求意见，解决具体问题。二是着力打造代表“善言”平台。坡头乡加强履职培训，人大通过以会代训、边活动边学习等方式抓好人大代表培训工作，并组织代表学习《代表法》，重点就如何提出规范书写议案建议，如何发挥代表作用、履行职权等作了具体学习要求，以不断提高代表的履职能力和水</w:t>
      </w:r>
      <w:r w:rsidRPr="00790D47">
        <w:rPr>
          <w:rFonts w:hint="eastAsia"/>
          <w:sz w:val="28"/>
          <w:szCs w:val="28"/>
        </w:rPr>
        <w:lastRenderedPageBreak/>
        <w:t>平。扎实开展人大代表回原选区向选民述职活动，把人大代表评议活动纳入全年工作计划，进行了认真地安排部署。组织代表参加相关活动，有计划组织县乡人大代表，以不同形式参加县委、政府邀请的各类会议和活动，拓宽代表知情渠道，支持代表依法履职，充分发挥代表在闭会期间的作用。三是着力打造代表“敢言”平台。鼓励和要求人大代表敢于批评政府不作为，善于提出地方经济发展新思路的建议；坚持突出重点，提升建议的办理水平。按照“重点建议，集中办理；难点建议，分析办理；急切建议，特殊办理”的原则，将建议分类、分时段，安排专人负责。采取会议督办、现场督办，对办理不符合质量的建议退回政府和相关单位重办；在督促政府和相关单位整改后，及时召集代表现场进行视察，努力给代表一个满意的答复。</w:t>
      </w:r>
    </w:p>
    <w:sectPr w:rsidR="00814B67" w:rsidRPr="00101F51" w:rsidSect="007A72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707" w:rsidRDefault="00C97707" w:rsidP="00720A44">
      <w:r>
        <w:separator/>
      </w:r>
    </w:p>
  </w:endnote>
  <w:endnote w:type="continuationSeparator" w:id="0">
    <w:p w:rsidR="00C97707" w:rsidRDefault="00C97707" w:rsidP="00720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707" w:rsidRDefault="00C97707" w:rsidP="00720A44">
      <w:r>
        <w:separator/>
      </w:r>
    </w:p>
  </w:footnote>
  <w:footnote w:type="continuationSeparator" w:id="0">
    <w:p w:rsidR="00C97707" w:rsidRDefault="00C97707" w:rsidP="00720A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4B67"/>
    <w:rsid w:val="000A0A26"/>
    <w:rsid w:val="00101F51"/>
    <w:rsid w:val="001B57EB"/>
    <w:rsid w:val="00263D2D"/>
    <w:rsid w:val="002E5637"/>
    <w:rsid w:val="003C2E79"/>
    <w:rsid w:val="003F5B49"/>
    <w:rsid w:val="004D3E34"/>
    <w:rsid w:val="00595C9C"/>
    <w:rsid w:val="005E1324"/>
    <w:rsid w:val="005F1F12"/>
    <w:rsid w:val="00664095"/>
    <w:rsid w:val="00720A44"/>
    <w:rsid w:val="00790D47"/>
    <w:rsid w:val="007A728B"/>
    <w:rsid w:val="00814B67"/>
    <w:rsid w:val="008C3234"/>
    <w:rsid w:val="008E74E2"/>
    <w:rsid w:val="00A53B9F"/>
    <w:rsid w:val="00A973E6"/>
    <w:rsid w:val="00AD29D0"/>
    <w:rsid w:val="00B1614F"/>
    <w:rsid w:val="00B7563D"/>
    <w:rsid w:val="00C31209"/>
    <w:rsid w:val="00C51994"/>
    <w:rsid w:val="00C97707"/>
    <w:rsid w:val="00D06181"/>
    <w:rsid w:val="00D1630E"/>
    <w:rsid w:val="00D62845"/>
    <w:rsid w:val="00F42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0A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0A44"/>
    <w:rPr>
      <w:kern w:val="2"/>
      <w:sz w:val="18"/>
      <w:szCs w:val="18"/>
    </w:rPr>
  </w:style>
  <w:style w:type="paragraph" w:styleId="a4">
    <w:name w:val="footer"/>
    <w:basedOn w:val="a"/>
    <w:link w:val="Char0"/>
    <w:rsid w:val="00720A44"/>
    <w:pPr>
      <w:tabs>
        <w:tab w:val="center" w:pos="4153"/>
        <w:tab w:val="right" w:pos="8306"/>
      </w:tabs>
      <w:snapToGrid w:val="0"/>
      <w:jc w:val="left"/>
    </w:pPr>
    <w:rPr>
      <w:sz w:val="18"/>
      <w:szCs w:val="18"/>
    </w:rPr>
  </w:style>
  <w:style w:type="character" w:customStyle="1" w:styleId="Char0">
    <w:name w:val="页脚 Char"/>
    <w:basedOn w:val="a0"/>
    <w:link w:val="a4"/>
    <w:rsid w:val="00720A4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421</Words>
  <Characters>2400</Characters>
  <Application>Microsoft Office Word</Application>
  <DocSecurity>0</DocSecurity>
  <Lines>20</Lines>
  <Paragraphs>5</Paragraphs>
  <ScaleCrop>false</ScaleCrop>
  <Company>Microsoft</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Administrator</cp:lastModifiedBy>
  <cp:revision>4</cp:revision>
  <dcterms:created xsi:type="dcterms:W3CDTF">2018-12-18T02:54:00Z</dcterms:created>
  <dcterms:modified xsi:type="dcterms:W3CDTF">2018-12-18T02:57:00Z</dcterms:modified>
</cp:coreProperties>
</file>