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3A04C0" w:rsidP="00907B19">
      <w:pPr>
        <w:spacing w:line="480" w:lineRule="auto"/>
        <w:jc w:val="center"/>
        <w:rPr>
          <w:b/>
          <w:sz w:val="36"/>
          <w:szCs w:val="36"/>
        </w:rPr>
      </w:pPr>
      <w:r w:rsidRPr="003A04C0">
        <w:rPr>
          <w:rFonts w:hint="eastAsia"/>
          <w:b/>
          <w:sz w:val="36"/>
          <w:szCs w:val="36"/>
        </w:rPr>
        <w:t>州人大常委会党组理论学习中心组举行</w:t>
      </w:r>
      <w:r w:rsidRPr="003A04C0">
        <w:rPr>
          <w:rFonts w:hint="eastAsia"/>
          <w:b/>
          <w:sz w:val="36"/>
          <w:szCs w:val="36"/>
        </w:rPr>
        <w:t>2018</w:t>
      </w:r>
      <w:r w:rsidRPr="003A04C0">
        <w:rPr>
          <w:rFonts w:hint="eastAsia"/>
          <w:b/>
          <w:sz w:val="36"/>
          <w:szCs w:val="36"/>
        </w:rPr>
        <w:t>年第五次集中学习</w:t>
      </w:r>
    </w:p>
    <w:p w:rsidR="0043196B" w:rsidRPr="00B7563D" w:rsidRDefault="0043196B" w:rsidP="00EF0DC4">
      <w:pPr>
        <w:spacing w:line="480" w:lineRule="auto"/>
        <w:jc w:val="center"/>
        <w:rPr>
          <w:b/>
        </w:rPr>
      </w:pPr>
    </w:p>
    <w:p w:rsidR="003A04C0" w:rsidRPr="003A04C0" w:rsidRDefault="00101F51" w:rsidP="003A04C0">
      <w:pPr>
        <w:rPr>
          <w:rFonts w:hint="eastAsia"/>
          <w:sz w:val="28"/>
          <w:szCs w:val="28"/>
        </w:rPr>
      </w:pPr>
      <w:r w:rsidRPr="00101F51">
        <w:rPr>
          <w:rFonts w:hint="eastAsia"/>
          <w:sz w:val="28"/>
          <w:szCs w:val="28"/>
        </w:rPr>
        <w:t xml:space="preserve">　　</w:t>
      </w:r>
      <w:r w:rsidR="003A04C0" w:rsidRPr="003A04C0">
        <w:rPr>
          <w:rFonts w:hint="eastAsia"/>
          <w:sz w:val="28"/>
          <w:szCs w:val="28"/>
        </w:rPr>
        <w:t>7</w:t>
      </w:r>
      <w:r w:rsidR="003A04C0" w:rsidRPr="003A04C0">
        <w:rPr>
          <w:rFonts w:hint="eastAsia"/>
          <w:sz w:val="28"/>
          <w:szCs w:val="28"/>
        </w:rPr>
        <w:t>月</w:t>
      </w:r>
      <w:r w:rsidR="003A04C0" w:rsidRPr="003A04C0">
        <w:rPr>
          <w:rFonts w:hint="eastAsia"/>
          <w:sz w:val="28"/>
          <w:szCs w:val="28"/>
        </w:rPr>
        <w:t>27</w:t>
      </w:r>
      <w:r w:rsidR="003A04C0" w:rsidRPr="003A04C0">
        <w:rPr>
          <w:rFonts w:hint="eastAsia"/>
          <w:sz w:val="28"/>
          <w:szCs w:val="28"/>
        </w:rPr>
        <w:t>日下午，州人大常委会党组理论中心组举行</w:t>
      </w:r>
      <w:r w:rsidR="003A04C0" w:rsidRPr="003A04C0">
        <w:rPr>
          <w:rFonts w:hint="eastAsia"/>
          <w:sz w:val="28"/>
          <w:szCs w:val="28"/>
        </w:rPr>
        <w:t>2018</w:t>
      </w:r>
      <w:r w:rsidR="003A04C0" w:rsidRPr="003A04C0">
        <w:rPr>
          <w:rFonts w:hint="eastAsia"/>
          <w:sz w:val="28"/>
          <w:szCs w:val="28"/>
        </w:rPr>
        <w:t>年第五次集中学习。州人大常委会党组书记、主任普绍忠主持学习并作总结讲话。</w:t>
      </w:r>
    </w:p>
    <w:p w:rsidR="003A04C0" w:rsidRPr="003A04C0" w:rsidRDefault="003A04C0" w:rsidP="003A04C0">
      <w:pPr>
        <w:rPr>
          <w:rFonts w:hint="eastAsia"/>
          <w:sz w:val="28"/>
          <w:szCs w:val="28"/>
        </w:rPr>
      </w:pPr>
      <w:r w:rsidRPr="003A04C0">
        <w:rPr>
          <w:rFonts w:hint="eastAsia"/>
          <w:sz w:val="28"/>
          <w:szCs w:val="28"/>
        </w:rPr>
        <w:t xml:space="preserve">　　此次集中学习围绕习近平总书记关于人民代表大会制度的思想和习近平总书记在十九届中央政治局第六次集体学习时的重要讲话精神，以及省委提出的大力弘扬“跨越发展、争创一流；比学赶超、奋勇争先”精神展开。</w:t>
      </w:r>
    </w:p>
    <w:p w:rsidR="003A04C0" w:rsidRPr="003A04C0" w:rsidRDefault="003A04C0" w:rsidP="003A04C0">
      <w:pPr>
        <w:rPr>
          <w:rFonts w:hint="eastAsia"/>
          <w:sz w:val="28"/>
          <w:szCs w:val="28"/>
        </w:rPr>
      </w:pPr>
      <w:r w:rsidRPr="003A04C0">
        <w:rPr>
          <w:rFonts w:hint="eastAsia"/>
          <w:sz w:val="28"/>
          <w:szCs w:val="28"/>
        </w:rPr>
        <w:t xml:space="preserve">　　会上，州人大常委会党组成员、副主任孙广益、姜仁斌、向从科、汤卫东等参加学习并在前期自学的基础上进行学习发言。州人大常委会副主任陈军列席会议。</w:t>
      </w:r>
    </w:p>
    <w:p w:rsidR="003A04C0" w:rsidRPr="003A04C0" w:rsidRDefault="003A04C0" w:rsidP="003A04C0">
      <w:pPr>
        <w:rPr>
          <w:rFonts w:hint="eastAsia"/>
          <w:sz w:val="28"/>
          <w:szCs w:val="28"/>
        </w:rPr>
      </w:pPr>
      <w:r w:rsidRPr="003A04C0">
        <w:rPr>
          <w:rFonts w:hint="eastAsia"/>
          <w:sz w:val="28"/>
          <w:szCs w:val="28"/>
        </w:rPr>
        <w:t xml:space="preserve">　　普绍忠在总结发言中指出，党的十八大以来，习近平总书记就坚持和完善人民代表大会制度、发展社会主义民主政治提出一系列新理念、新思想、新战略，为做好新时代人大工作指明了前进方向、提供了根本遵循。要学深悟透习近平总书记关于人民代表大会制度的思想，提升人大工作政治站位，适应时代要求，不断推动人民代表大会制度与时俱进、完善发展。</w:t>
      </w:r>
    </w:p>
    <w:p w:rsidR="003A04C0" w:rsidRPr="003A04C0" w:rsidRDefault="003A04C0" w:rsidP="003A04C0">
      <w:pPr>
        <w:rPr>
          <w:rFonts w:hint="eastAsia"/>
          <w:sz w:val="28"/>
          <w:szCs w:val="28"/>
        </w:rPr>
      </w:pPr>
      <w:r w:rsidRPr="003A04C0">
        <w:rPr>
          <w:rFonts w:hint="eastAsia"/>
          <w:sz w:val="28"/>
          <w:szCs w:val="28"/>
        </w:rPr>
        <w:t xml:space="preserve">　　普绍忠强调，要大力弘扬“跨越发展、争创一流；比学赶超、奋勇争先”精神，切实做到“五破五立”，紧盯“四个更大贡献”和“四个新要求”，紧盯目标任务和重点工作，着力抓实州委倡导的“七种</w:t>
      </w:r>
      <w:r w:rsidRPr="003A04C0">
        <w:rPr>
          <w:rFonts w:hint="eastAsia"/>
          <w:sz w:val="28"/>
          <w:szCs w:val="28"/>
        </w:rPr>
        <w:lastRenderedPageBreak/>
        <w:t>作风”建设，鼓起比的勇气、秉持学的精神、树立干的担当，积极学习对标全国、省人大各项工作新标准新要求，努力推动人大各项工作再上新台阶。要始终坚持把党的政治建设作为党的根本性建设，提升政治站位，强化政治担当，自觉把讲政治贯穿于党性锻炼全过程，切实担负起党和人民赋予的政治责任。</w:t>
      </w:r>
    </w:p>
    <w:p w:rsidR="00814B67" w:rsidRPr="00101F51" w:rsidRDefault="003A04C0" w:rsidP="003A04C0">
      <w:pPr>
        <w:rPr>
          <w:sz w:val="28"/>
          <w:szCs w:val="28"/>
        </w:rPr>
      </w:pPr>
      <w:r w:rsidRPr="003A04C0">
        <w:rPr>
          <w:rFonts w:hint="eastAsia"/>
          <w:sz w:val="28"/>
          <w:szCs w:val="28"/>
        </w:rPr>
        <w:t xml:space="preserve">　　州人大常委会机关副科以上干部参加会议。</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28E" w:rsidRDefault="00B3628E" w:rsidP="00720A44">
      <w:r>
        <w:separator/>
      </w:r>
    </w:p>
  </w:endnote>
  <w:endnote w:type="continuationSeparator" w:id="0">
    <w:p w:rsidR="00B3628E" w:rsidRDefault="00B3628E"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28E" w:rsidRDefault="00B3628E" w:rsidP="00720A44">
      <w:r>
        <w:separator/>
      </w:r>
    </w:p>
  </w:footnote>
  <w:footnote w:type="continuationSeparator" w:id="0">
    <w:p w:rsidR="00B3628E" w:rsidRDefault="00B3628E"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0C29D4"/>
    <w:rsid w:val="000C7064"/>
    <w:rsid w:val="000D1EED"/>
    <w:rsid w:val="00101702"/>
    <w:rsid w:val="00101F51"/>
    <w:rsid w:val="001B57EB"/>
    <w:rsid w:val="001E34B7"/>
    <w:rsid w:val="002321CD"/>
    <w:rsid w:val="00256AB9"/>
    <w:rsid w:val="00263D2D"/>
    <w:rsid w:val="00264D12"/>
    <w:rsid w:val="002D444E"/>
    <w:rsid w:val="002E1DD0"/>
    <w:rsid w:val="002E5637"/>
    <w:rsid w:val="002E6AFA"/>
    <w:rsid w:val="003856EF"/>
    <w:rsid w:val="003A04C0"/>
    <w:rsid w:val="003F5B49"/>
    <w:rsid w:val="0043196B"/>
    <w:rsid w:val="00440AF2"/>
    <w:rsid w:val="004621C9"/>
    <w:rsid w:val="004D3E34"/>
    <w:rsid w:val="005720FD"/>
    <w:rsid w:val="00583843"/>
    <w:rsid w:val="005960DA"/>
    <w:rsid w:val="005A3E87"/>
    <w:rsid w:val="00637000"/>
    <w:rsid w:val="00664095"/>
    <w:rsid w:val="006D7D41"/>
    <w:rsid w:val="00720A44"/>
    <w:rsid w:val="00746255"/>
    <w:rsid w:val="00746740"/>
    <w:rsid w:val="007A728B"/>
    <w:rsid w:val="00814B67"/>
    <w:rsid w:val="00816C25"/>
    <w:rsid w:val="00863A06"/>
    <w:rsid w:val="008C3234"/>
    <w:rsid w:val="008E74E2"/>
    <w:rsid w:val="00903922"/>
    <w:rsid w:val="00907B19"/>
    <w:rsid w:val="0092712B"/>
    <w:rsid w:val="009C4546"/>
    <w:rsid w:val="00A512B7"/>
    <w:rsid w:val="00A53B9F"/>
    <w:rsid w:val="00A705BB"/>
    <w:rsid w:val="00A745E9"/>
    <w:rsid w:val="00A973E6"/>
    <w:rsid w:val="00AB4298"/>
    <w:rsid w:val="00AD29D0"/>
    <w:rsid w:val="00B053F9"/>
    <w:rsid w:val="00B1614F"/>
    <w:rsid w:val="00B3628E"/>
    <w:rsid w:val="00B7563D"/>
    <w:rsid w:val="00B92028"/>
    <w:rsid w:val="00C31209"/>
    <w:rsid w:val="00C51994"/>
    <w:rsid w:val="00D06181"/>
    <w:rsid w:val="00D1630E"/>
    <w:rsid w:val="00D62845"/>
    <w:rsid w:val="00D90795"/>
    <w:rsid w:val="00DB0701"/>
    <w:rsid w:val="00E60F3B"/>
    <w:rsid w:val="00EA7C57"/>
    <w:rsid w:val="00EC7E2D"/>
    <w:rsid w:val="00EF0DC4"/>
    <w:rsid w:val="00F67BBA"/>
    <w:rsid w:val="00FB5EBA"/>
    <w:rsid w:val="00FB727D"/>
    <w:rsid w:val="00FC1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580</Characters>
  <Application>Microsoft Office Word</Application>
  <DocSecurity>0</DocSecurity>
  <Lines>4</Lines>
  <Paragraphs>1</Paragraphs>
  <ScaleCrop>false</ScaleCrop>
  <Company>Microsoft</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2018-12-18T06:24:00Z</dcterms:created>
  <dcterms:modified xsi:type="dcterms:W3CDTF">2018-12-18T06:25:00Z</dcterms:modified>
</cp:coreProperties>
</file>