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09" w:rsidRDefault="00F67BBA" w:rsidP="00907B19">
      <w:pPr>
        <w:spacing w:line="480" w:lineRule="auto"/>
        <w:jc w:val="center"/>
        <w:rPr>
          <w:b/>
          <w:sz w:val="36"/>
          <w:szCs w:val="36"/>
        </w:rPr>
      </w:pPr>
      <w:r w:rsidRPr="00F67BBA">
        <w:rPr>
          <w:rFonts w:hint="eastAsia"/>
          <w:b/>
          <w:sz w:val="36"/>
          <w:szCs w:val="36"/>
        </w:rPr>
        <w:t>州人大常委会组织召开红河州</w:t>
      </w:r>
      <w:r w:rsidRPr="00F67BBA">
        <w:rPr>
          <w:rFonts w:hint="eastAsia"/>
          <w:b/>
          <w:sz w:val="36"/>
          <w:szCs w:val="36"/>
        </w:rPr>
        <w:t>2018</w:t>
      </w:r>
      <w:r w:rsidRPr="00F67BBA">
        <w:rPr>
          <w:rFonts w:hint="eastAsia"/>
          <w:b/>
          <w:sz w:val="36"/>
          <w:szCs w:val="36"/>
        </w:rPr>
        <w:t>年上半年国民经济和社会发展计划及财政预算执行情况汇报会</w:t>
      </w:r>
    </w:p>
    <w:p w:rsidR="0043196B" w:rsidRPr="00B7563D" w:rsidRDefault="0043196B" w:rsidP="00EF0DC4">
      <w:pPr>
        <w:spacing w:line="480" w:lineRule="auto"/>
        <w:jc w:val="center"/>
        <w:rPr>
          <w:b/>
        </w:rPr>
      </w:pPr>
    </w:p>
    <w:p w:rsidR="00F67BBA" w:rsidRPr="00F67BBA" w:rsidRDefault="00101F51" w:rsidP="00F67BBA">
      <w:pPr>
        <w:rPr>
          <w:rFonts w:hint="eastAsia"/>
          <w:sz w:val="28"/>
          <w:szCs w:val="28"/>
        </w:rPr>
      </w:pPr>
      <w:r w:rsidRPr="00101F51">
        <w:rPr>
          <w:rFonts w:hint="eastAsia"/>
          <w:sz w:val="28"/>
          <w:szCs w:val="28"/>
        </w:rPr>
        <w:t xml:space="preserve">　　</w:t>
      </w:r>
      <w:r w:rsidR="00F67BBA" w:rsidRPr="00F67BBA">
        <w:rPr>
          <w:rFonts w:hint="eastAsia"/>
          <w:sz w:val="28"/>
          <w:szCs w:val="28"/>
        </w:rPr>
        <w:t>8</w:t>
      </w:r>
      <w:r w:rsidR="00F67BBA" w:rsidRPr="00F67BBA">
        <w:rPr>
          <w:rFonts w:hint="eastAsia"/>
          <w:sz w:val="28"/>
          <w:szCs w:val="28"/>
        </w:rPr>
        <w:t>月</w:t>
      </w:r>
      <w:r w:rsidR="00F67BBA" w:rsidRPr="00F67BBA">
        <w:rPr>
          <w:rFonts w:hint="eastAsia"/>
          <w:sz w:val="28"/>
          <w:szCs w:val="28"/>
        </w:rPr>
        <w:t>1</w:t>
      </w:r>
      <w:r w:rsidR="00F67BBA" w:rsidRPr="00F67BBA">
        <w:rPr>
          <w:rFonts w:hint="eastAsia"/>
          <w:sz w:val="28"/>
          <w:szCs w:val="28"/>
        </w:rPr>
        <w:t>日上午，州人大常委会组织召开全州</w:t>
      </w:r>
      <w:r w:rsidR="00F67BBA" w:rsidRPr="00F67BBA">
        <w:rPr>
          <w:rFonts w:hint="eastAsia"/>
          <w:sz w:val="28"/>
          <w:szCs w:val="28"/>
        </w:rPr>
        <w:t>2018</w:t>
      </w:r>
      <w:r w:rsidR="00F67BBA" w:rsidRPr="00F67BBA">
        <w:rPr>
          <w:rFonts w:hint="eastAsia"/>
          <w:sz w:val="28"/>
          <w:szCs w:val="28"/>
        </w:rPr>
        <w:t>年上半年国民经济和社会发展计划及财政预算执行情况汇报会。州人大常委会主任普绍忠主持会议并讲话。州人大常委会副主任孙广益、陈军、姜仁斌、向从科、汤卫东，州人民政府副州长常斌，州人大常委会秘书长尹武出席会议。</w:t>
      </w:r>
    </w:p>
    <w:p w:rsidR="00F67BBA" w:rsidRPr="00F67BBA" w:rsidRDefault="00F67BBA" w:rsidP="00F67BBA">
      <w:pPr>
        <w:rPr>
          <w:rFonts w:hint="eastAsia"/>
          <w:sz w:val="28"/>
          <w:szCs w:val="28"/>
        </w:rPr>
      </w:pPr>
      <w:r w:rsidRPr="00F67BBA">
        <w:rPr>
          <w:rFonts w:hint="eastAsia"/>
          <w:sz w:val="28"/>
          <w:szCs w:val="28"/>
        </w:rPr>
        <w:t xml:space="preserve">　　普绍忠充分肯定了今年以来的相关工作。他指出，上半年，全州经济运行总体平稳，主要经济指标平稳增长，部分指标增幅略高于全国、全省平均水平，财政收入质量稳步提高，社会事业健康发展。</w:t>
      </w:r>
    </w:p>
    <w:p w:rsidR="00F67BBA" w:rsidRPr="00F67BBA" w:rsidRDefault="00F67BBA" w:rsidP="00F67BBA">
      <w:pPr>
        <w:rPr>
          <w:rFonts w:hint="eastAsia"/>
          <w:sz w:val="28"/>
          <w:szCs w:val="28"/>
        </w:rPr>
      </w:pPr>
      <w:r w:rsidRPr="00F67BBA">
        <w:rPr>
          <w:rFonts w:hint="eastAsia"/>
          <w:sz w:val="28"/>
          <w:szCs w:val="28"/>
        </w:rPr>
        <w:t xml:space="preserve">　　就进一步做好下半年的相关工作，普绍忠强调，在看到成绩的同时，也要清醒地认识到经济运行中存在的问题和不足，突出问题导向，以百倍的努力确保今年国民经济和社会发展计划及财政预算目标任务的圆满完成。要全力推动经济高质量发展，全力抓实产业培育和转型升级，全力推进重点项目建设，全力加快财政收支预算执行进度，全力打好三大攻坚战，全力推进社会事业健康发展。对州人大及其常委会作出的各项决议决定和提出的审议意见，州政府及其各有关部门要认真抓好贯彻落实，进一步加强对经济、财税、社会事业等各项工作的组织领导，层层压实责任，强化督促检查，确保州人代会通过的各项经济社会发展目标任务的圆满完成。</w:t>
      </w:r>
    </w:p>
    <w:p w:rsidR="00F67BBA" w:rsidRPr="00F67BBA" w:rsidRDefault="00F67BBA" w:rsidP="00F67BBA">
      <w:pPr>
        <w:rPr>
          <w:rFonts w:hint="eastAsia"/>
          <w:sz w:val="28"/>
          <w:szCs w:val="28"/>
        </w:rPr>
      </w:pPr>
      <w:r w:rsidRPr="00F67BBA">
        <w:rPr>
          <w:rFonts w:hint="eastAsia"/>
          <w:sz w:val="28"/>
          <w:szCs w:val="28"/>
        </w:rPr>
        <w:t xml:space="preserve">　　会前，州人大常委会组织部分州人大代表，分</w:t>
      </w:r>
      <w:r w:rsidRPr="00F67BBA">
        <w:rPr>
          <w:rFonts w:hint="eastAsia"/>
          <w:sz w:val="28"/>
          <w:szCs w:val="28"/>
        </w:rPr>
        <w:t>7</w:t>
      </w:r>
      <w:r w:rsidRPr="00F67BBA">
        <w:rPr>
          <w:rFonts w:hint="eastAsia"/>
          <w:sz w:val="28"/>
          <w:szCs w:val="28"/>
        </w:rPr>
        <w:t>个视察组对</w:t>
      </w:r>
      <w:r w:rsidRPr="00F67BBA">
        <w:rPr>
          <w:rFonts w:hint="eastAsia"/>
          <w:sz w:val="28"/>
          <w:szCs w:val="28"/>
        </w:rPr>
        <w:t>13</w:t>
      </w:r>
      <w:r w:rsidRPr="00F67BBA">
        <w:rPr>
          <w:rFonts w:hint="eastAsia"/>
          <w:sz w:val="28"/>
          <w:szCs w:val="28"/>
        </w:rPr>
        <w:lastRenderedPageBreak/>
        <w:t>个县（市）和蒙自经开区、红河综保区及州级</w:t>
      </w:r>
      <w:r w:rsidRPr="00F67BBA">
        <w:rPr>
          <w:rFonts w:hint="eastAsia"/>
          <w:sz w:val="28"/>
          <w:szCs w:val="28"/>
        </w:rPr>
        <w:t>34</w:t>
      </w:r>
      <w:r w:rsidRPr="00F67BBA">
        <w:rPr>
          <w:rFonts w:hint="eastAsia"/>
          <w:sz w:val="28"/>
          <w:szCs w:val="28"/>
        </w:rPr>
        <w:t>个部门</w:t>
      </w:r>
      <w:r w:rsidRPr="00F67BBA">
        <w:rPr>
          <w:rFonts w:hint="eastAsia"/>
          <w:sz w:val="28"/>
          <w:szCs w:val="28"/>
        </w:rPr>
        <w:t>2018</w:t>
      </w:r>
      <w:r w:rsidRPr="00F67BBA">
        <w:rPr>
          <w:rFonts w:hint="eastAsia"/>
          <w:sz w:val="28"/>
          <w:szCs w:val="28"/>
        </w:rPr>
        <w:t>年上半年国民经济和社会发展计划及财政预算执行情况进行视察，并在会上汇报了各组视察情况。</w:t>
      </w:r>
    </w:p>
    <w:p w:rsidR="00814B67" w:rsidRPr="00101F51" w:rsidRDefault="00F67BBA" w:rsidP="00F67BBA">
      <w:pPr>
        <w:rPr>
          <w:sz w:val="28"/>
          <w:szCs w:val="28"/>
        </w:rPr>
      </w:pPr>
      <w:r w:rsidRPr="00F67BBA">
        <w:rPr>
          <w:rFonts w:hint="eastAsia"/>
          <w:sz w:val="28"/>
          <w:szCs w:val="28"/>
        </w:rPr>
        <w:t xml:space="preserve">　　会上，常斌代表州政府汇报了全州</w:t>
      </w:r>
      <w:r w:rsidRPr="00F67BBA">
        <w:rPr>
          <w:rFonts w:hint="eastAsia"/>
          <w:sz w:val="28"/>
          <w:szCs w:val="28"/>
        </w:rPr>
        <w:t>2018</w:t>
      </w:r>
      <w:r w:rsidRPr="00F67BBA">
        <w:rPr>
          <w:rFonts w:hint="eastAsia"/>
          <w:sz w:val="28"/>
          <w:szCs w:val="28"/>
        </w:rPr>
        <w:t>年上半年国民经济和社会发展计划及财政预算执行情况和红河州</w:t>
      </w:r>
      <w:r w:rsidRPr="00F67BBA">
        <w:rPr>
          <w:rFonts w:hint="eastAsia"/>
          <w:sz w:val="28"/>
          <w:szCs w:val="28"/>
        </w:rPr>
        <w:t>2018</w:t>
      </w:r>
      <w:r w:rsidRPr="00F67BBA">
        <w:rPr>
          <w:rFonts w:hint="eastAsia"/>
          <w:sz w:val="28"/>
          <w:szCs w:val="28"/>
        </w:rPr>
        <w:t>年</w:t>
      </w:r>
      <w:r w:rsidRPr="00F67BBA">
        <w:rPr>
          <w:rFonts w:hint="eastAsia"/>
          <w:sz w:val="28"/>
          <w:szCs w:val="28"/>
        </w:rPr>
        <w:t>1</w:t>
      </w:r>
      <w:r w:rsidRPr="00F67BBA">
        <w:rPr>
          <w:rFonts w:hint="eastAsia"/>
          <w:sz w:val="28"/>
          <w:szCs w:val="28"/>
        </w:rPr>
        <w:t>月至</w:t>
      </w:r>
      <w:r w:rsidRPr="00F67BBA">
        <w:rPr>
          <w:rFonts w:hint="eastAsia"/>
          <w:sz w:val="28"/>
          <w:szCs w:val="28"/>
        </w:rPr>
        <w:t>6</w:t>
      </w:r>
      <w:r w:rsidRPr="00F67BBA">
        <w:rPr>
          <w:rFonts w:hint="eastAsia"/>
          <w:sz w:val="28"/>
          <w:szCs w:val="28"/>
        </w:rPr>
        <w:t>月财政预算执行情况。</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234" w:rsidRDefault="00A22234" w:rsidP="00720A44">
      <w:r>
        <w:separator/>
      </w:r>
    </w:p>
  </w:endnote>
  <w:endnote w:type="continuationSeparator" w:id="0">
    <w:p w:rsidR="00A22234" w:rsidRDefault="00A22234"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234" w:rsidRDefault="00A22234" w:rsidP="00720A44">
      <w:r>
        <w:separator/>
      </w:r>
    </w:p>
  </w:footnote>
  <w:footnote w:type="continuationSeparator" w:id="0">
    <w:p w:rsidR="00A22234" w:rsidRDefault="00A22234"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0C29D4"/>
    <w:rsid w:val="000C7064"/>
    <w:rsid w:val="000D1EED"/>
    <w:rsid w:val="00101702"/>
    <w:rsid w:val="00101F51"/>
    <w:rsid w:val="001B57EB"/>
    <w:rsid w:val="001E34B7"/>
    <w:rsid w:val="002321CD"/>
    <w:rsid w:val="00256AB9"/>
    <w:rsid w:val="00263D2D"/>
    <w:rsid w:val="00264D12"/>
    <w:rsid w:val="002D444E"/>
    <w:rsid w:val="002E1DD0"/>
    <w:rsid w:val="002E5637"/>
    <w:rsid w:val="002E6AFA"/>
    <w:rsid w:val="003856EF"/>
    <w:rsid w:val="003F5B49"/>
    <w:rsid w:val="0043196B"/>
    <w:rsid w:val="00440AF2"/>
    <w:rsid w:val="004621C9"/>
    <w:rsid w:val="004D3E34"/>
    <w:rsid w:val="005720FD"/>
    <w:rsid w:val="00583843"/>
    <w:rsid w:val="005960DA"/>
    <w:rsid w:val="005A3E87"/>
    <w:rsid w:val="00637000"/>
    <w:rsid w:val="00664095"/>
    <w:rsid w:val="006D7D41"/>
    <w:rsid w:val="00720A44"/>
    <w:rsid w:val="00746255"/>
    <w:rsid w:val="007A728B"/>
    <w:rsid w:val="00814B67"/>
    <w:rsid w:val="00816C25"/>
    <w:rsid w:val="00863A06"/>
    <w:rsid w:val="008C3234"/>
    <w:rsid w:val="008E74E2"/>
    <w:rsid w:val="00903922"/>
    <w:rsid w:val="00907B19"/>
    <w:rsid w:val="0092712B"/>
    <w:rsid w:val="009C4546"/>
    <w:rsid w:val="00A22234"/>
    <w:rsid w:val="00A512B7"/>
    <w:rsid w:val="00A53B9F"/>
    <w:rsid w:val="00A705BB"/>
    <w:rsid w:val="00A745E9"/>
    <w:rsid w:val="00A973E6"/>
    <w:rsid w:val="00AB4298"/>
    <w:rsid w:val="00AD29D0"/>
    <w:rsid w:val="00B053F9"/>
    <w:rsid w:val="00B1614F"/>
    <w:rsid w:val="00B7563D"/>
    <w:rsid w:val="00B92028"/>
    <w:rsid w:val="00C31209"/>
    <w:rsid w:val="00C51994"/>
    <w:rsid w:val="00D06181"/>
    <w:rsid w:val="00D1630E"/>
    <w:rsid w:val="00D62845"/>
    <w:rsid w:val="00D90795"/>
    <w:rsid w:val="00E60F3B"/>
    <w:rsid w:val="00EC7E2D"/>
    <w:rsid w:val="00EF0DC4"/>
    <w:rsid w:val="00F67BBA"/>
    <w:rsid w:val="00FB5EBA"/>
    <w:rsid w:val="00FB727D"/>
    <w:rsid w:val="00FC1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108</Words>
  <Characters>617</Characters>
  <Application>Microsoft Office Word</Application>
  <DocSecurity>0</DocSecurity>
  <Lines>5</Lines>
  <Paragraphs>1</Paragraphs>
  <ScaleCrop>false</ScaleCrop>
  <Company>Microsoft</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4</cp:revision>
  <dcterms:created xsi:type="dcterms:W3CDTF">2018-12-18T06:22:00Z</dcterms:created>
  <dcterms:modified xsi:type="dcterms:W3CDTF">2018-12-18T06:23:00Z</dcterms:modified>
</cp:coreProperties>
</file>