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7C5278" w:rsidP="00674645">
      <w:pPr>
        <w:spacing w:line="360" w:lineRule="auto"/>
        <w:jc w:val="center"/>
        <w:rPr>
          <w:b/>
          <w:sz w:val="36"/>
          <w:szCs w:val="36"/>
        </w:rPr>
      </w:pPr>
      <w:r w:rsidRPr="007C5278">
        <w:rPr>
          <w:rFonts w:hint="eastAsia"/>
          <w:b/>
          <w:sz w:val="36"/>
          <w:szCs w:val="36"/>
        </w:rPr>
        <w:t>基层人大代表要为打赢脱贫攻坚战履职尽责</w:t>
      </w:r>
    </w:p>
    <w:p w:rsidR="00D06181" w:rsidRPr="00B7563D" w:rsidRDefault="007C5278" w:rsidP="00674645">
      <w:pPr>
        <w:spacing w:line="360" w:lineRule="auto"/>
        <w:jc w:val="center"/>
        <w:rPr>
          <w:b/>
        </w:rPr>
      </w:pPr>
      <w:r w:rsidRPr="007C5278">
        <w:rPr>
          <w:rFonts w:hint="eastAsia"/>
          <w:b/>
        </w:rPr>
        <w:t>金平县人大常委会主任　曹福顺</w:t>
      </w:r>
    </w:p>
    <w:p w:rsidR="008E74E2" w:rsidRDefault="008E74E2" w:rsidP="00D06181">
      <w:pPr>
        <w:rPr>
          <w:b/>
        </w:rPr>
      </w:pPr>
    </w:p>
    <w:p w:rsidR="007C5278" w:rsidRPr="007C5278" w:rsidRDefault="00101F51" w:rsidP="007C5278">
      <w:pPr>
        <w:rPr>
          <w:rFonts w:hint="eastAsia"/>
          <w:sz w:val="28"/>
          <w:szCs w:val="28"/>
        </w:rPr>
      </w:pPr>
      <w:r w:rsidRPr="00101F51">
        <w:rPr>
          <w:rFonts w:hint="eastAsia"/>
          <w:sz w:val="28"/>
          <w:szCs w:val="28"/>
        </w:rPr>
        <w:t xml:space="preserve">　　</w:t>
      </w:r>
      <w:r w:rsidR="007C5278" w:rsidRPr="007C5278">
        <w:rPr>
          <w:rFonts w:hint="eastAsia"/>
          <w:sz w:val="28"/>
          <w:szCs w:val="28"/>
        </w:rPr>
        <w:t>在决战脱贫攻坚、决胜全面小康的关键时期，基层人大代表要敢于把责任扛在肩上、善于真抓实干，坚定制度自信、树牢六个意识，坚持党的领导、人民当家作主和依法治国有机统一，确保习近平新时代中国特色社会主义思想在边疆民族地区人大代表中落地生根、开花结果，加快推进社会主义民主政治进程。</w:t>
      </w:r>
    </w:p>
    <w:p w:rsidR="007C5278" w:rsidRPr="007C5278" w:rsidRDefault="007C5278" w:rsidP="007C5278">
      <w:pPr>
        <w:rPr>
          <w:rFonts w:hint="eastAsia"/>
          <w:b/>
          <w:sz w:val="28"/>
          <w:szCs w:val="28"/>
        </w:rPr>
      </w:pPr>
      <w:r w:rsidRPr="007C5278">
        <w:rPr>
          <w:rFonts w:hint="eastAsia"/>
          <w:b/>
          <w:sz w:val="28"/>
          <w:szCs w:val="28"/>
        </w:rPr>
        <w:t xml:space="preserve">　　一、牢牢把握人民代表大会制度的新时代本质特征</w:t>
      </w:r>
    </w:p>
    <w:p w:rsidR="007C5278" w:rsidRPr="007C5278" w:rsidRDefault="007C5278" w:rsidP="007C5278">
      <w:pPr>
        <w:rPr>
          <w:rFonts w:hint="eastAsia"/>
          <w:sz w:val="28"/>
          <w:szCs w:val="28"/>
        </w:rPr>
      </w:pPr>
      <w:r w:rsidRPr="007C5278">
        <w:rPr>
          <w:rFonts w:hint="eastAsia"/>
          <w:sz w:val="28"/>
          <w:szCs w:val="28"/>
        </w:rPr>
        <w:t xml:space="preserve">　　党的十八大以来，以习近平同志为核心的党中央高度重视人民代表大会制度建设，全面加强党对人大工作的领导。习近平总书记在庆祝全国人民代表大会成立</w:t>
      </w:r>
      <w:r w:rsidRPr="007C5278">
        <w:rPr>
          <w:rFonts w:hint="eastAsia"/>
          <w:sz w:val="28"/>
          <w:szCs w:val="28"/>
        </w:rPr>
        <w:t>60</w:t>
      </w:r>
      <w:r w:rsidRPr="007C5278">
        <w:rPr>
          <w:rFonts w:hint="eastAsia"/>
          <w:sz w:val="28"/>
          <w:szCs w:val="28"/>
        </w:rPr>
        <w:t>周年大会上发表重要讲话，深刻揭示中国实行人民代表大会制度的历史必然性和重大意义，明确提出坚持和完善人民代表大会制度的基本要求，系统阐述坚定不移走中国特色社会主义政治发展道路的一系列重大原则，是与时俱进完善人民代表大会制度、推进社会主义民主政治建设的纲领性文献。习近平总书记主持中央政治局常委会会议，多次研究人大工作中的重大问题和重要事项。党中央出台有关党领导立法工作、加强县乡人大工作和建设、健全人大讨论决定重大事项制度、加强人大代表工作等一系列重要文件，为做好新形势下人大工作指明了方向、提供了遵循。</w:t>
      </w:r>
    </w:p>
    <w:p w:rsidR="007C5278" w:rsidRPr="007C5278" w:rsidRDefault="007C5278" w:rsidP="007C5278">
      <w:pPr>
        <w:rPr>
          <w:rFonts w:hint="eastAsia"/>
          <w:sz w:val="28"/>
          <w:szCs w:val="28"/>
        </w:rPr>
      </w:pPr>
      <w:r w:rsidRPr="007C5278">
        <w:rPr>
          <w:rFonts w:hint="eastAsia"/>
          <w:sz w:val="28"/>
          <w:szCs w:val="28"/>
        </w:rPr>
        <w:t xml:space="preserve">　　“中国共产党领导是中国特色社会主义最本质的特征”已经载入宪法。在新的历史条件下，贯彻落实好人民代表大会制度，就要坚持党对人大工作的领导。我们要从五个方面进行理解和贯彻：</w:t>
      </w:r>
    </w:p>
    <w:p w:rsidR="007C5278" w:rsidRPr="007C5278" w:rsidRDefault="007C5278" w:rsidP="007C5278">
      <w:pPr>
        <w:rPr>
          <w:rFonts w:hint="eastAsia"/>
          <w:sz w:val="28"/>
          <w:szCs w:val="28"/>
        </w:rPr>
      </w:pPr>
      <w:r w:rsidRPr="007C5278">
        <w:rPr>
          <w:rFonts w:hint="eastAsia"/>
          <w:sz w:val="28"/>
          <w:szCs w:val="28"/>
        </w:rPr>
        <w:lastRenderedPageBreak/>
        <w:t xml:space="preserve">　　（一）中国共产党领导是人民代表大会制度的本质要求和最大优势，必须坚定坚持以习近平同志为核心的党中央集中统一领导。</w:t>
      </w:r>
    </w:p>
    <w:p w:rsidR="007C5278" w:rsidRPr="007C5278" w:rsidRDefault="007C5278" w:rsidP="007C5278">
      <w:pPr>
        <w:rPr>
          <w:rFonts w:hint="eastAsia"/>
          <w:sz w:val="28"/>
          <w:szCs w:val="28"/>
        </w:rPr>
      </w:pPr>
      <w:r w:rsidRPr="007C5278">
        <w:rPr>
          <w:rFonts w:hint="eastAsia"/>
          <w:sz w:val="28"/>
          <w:szCs w:val="28"/>
        </w:rPr>
        <w:t xml:space="preserve">　　（二）党的指导思想是坚持和完善人民代表大会制度的科学指引和行动指南，必须全面贯彻习近平新时代中国特色社会主义思想。</w:t>
      </w:r>
    </w:p>
    <w:p w:rsidR="007C5278" w:rsidRPr="007C5278" w:rsidRDefault="007C5278" w:rsidP="007C5278">
      <w:pPr>
        <w:rPr>
          <w:rFonts w:hint="eastAsia"/>
          <w:sz w:val="28"/>
          <w:szCs w:val="28"/>
        </w:rPr>
      </w:pPr>
      <w:r w:rsidRPr="007C5278">
        <w:rPr>
          <w:rFonts w:hint="eastAsia"/>
          <w:sz w:val="28"/>
          <w:szCs w:val="28"/>
        </w:rPr>
        <w:t xml:space="preserve">　　（三）人民代表大会制度是中国人民当家作主的重要途径和最高实现形式，必须切实把人民当家作主落实到国家政治生活和社会生活之中。</w:t>
      </w:r>
    </w:p>
    <w:p w:rsidR="007C5278" w:rsidRPr="007C5278" w:rsidRDefault="007C5278" w:rsidP="007C5278">
      <w:pPr>
        <w:rPr>
          <w:rFonts w:hint="eastAsia"/>
          <w:sz w:val="28"/>
          <w:szCs w:val="28"/>
        </w:rPr>
      </w:pPr>
      <w:r w:rsidRPr="007C5278">
        <w:rPr>
          <w:rFonts w:hint="eastAsia"/>
          <w:sz w:val="28"/>
          <w:szCs w:val="28"/>
        </w:rPr>
        <w:t xml:space="preserve">　　（四）全面依法治国是中国特色社会主义的本质要求和重要保障，必须充分发挥人大及其常委会在全面推进依法治国中的重要作用。</w:t>
      </w:r>
    </w:p>
    <w:p w:rsidR="007C5278" w:rsidRPr="007C5278" w:rsidRDefault="007C5278" w:rsidP="007C5278">
      <w:pPr>
        <w:rPr>
          <w:rFonts w:hint="eastAsia"/>
          <w:sz w:val="28"/>
          <w:szCs w:val="28"/>
        </w:rPr>
      </w:pPr>
      <w:r w:rsidRPr="007C5278">
        <w:rPr>
          <w:rFonts w:hint="eastAsia"/>
          <w:sz w:val="28"/>
          <w:szCs w:val="28"/>
        </w:rPr>
        <w:t xml:space="preserve">　　（五）人民代表大会制度是中国特色社会主义制度的重要组成部分，必须毫不动摇坚持、与时俱进完善人民代表大会制度。</w:t>
      </w:r>
    </w:p>
    <w:p w:rsidR="007C5278" w:rsidRPr="007C5278" w:rsidRDefault="007C5278" w:rsidP="007C5278">
      <w:pPr>
        <w:rPr>
          <w:rFonts w:hint="eastAsia"/>
          <w:sz w:val="28"/>
          <w:szCs w:val="28"/>
        </w:rPr>
      </w:pPr>
      <w:r w:rsidRPr="007C5278">
        <w:rPr>
          <w:rFonts w:hint="eastAsia"/>
          <w:sz w:val="28"/>
          <w:szCs w:val="28"/>
        </w:rPr>
        <w:t xml:space="preserve">　　只有深刻理解并把握党对新时期人大工作的指示要求，我们才能立足实际推进基层人大工作与时俱进创新发展。</w:t>
      </w:r>
    </w:p>
    <w:p w:rsidR="007C5278" w:rsidRPr="007C5278" w:rsidRDefault="007C5278" w:rsidP="007C5278">
      <w:pPr>
        <w:rPr>
          <w:rFonts w:hint="eastAsia"/>
          <w:b/>
          <w:sz w:val="28"/>
          <w:szCs w:val="28"/>
        </w:rPr>
      </w:pPr>
      <w:r w:rsidRPr="007C5278">
        <w:rPr>
          <w:rFonts w:hint="eastAsia"/>
          <w:b/>
          <w:sz w:val="28"/>
          <w:szCs w:val="28"/>
        </w:rPr>
        <w:t xml:space="preserve">　　二、树立六个意识，服务脱贫攻坚大局</w:t>
      </w:r>
    </w:p>
    <w:p w:rsidR="007C5278" w:rsidRPr="007C5278" w:rsidRDefault="007C5278" w:rsidP="007C5278">
      <w:pPr>
        <w:rPr>
          <w:rFonts w:hint="eastAsia"/>
          <w:sz w:val="28"/>
          <w:szCs w:val="28"/>
        </w:rPr>
      </w:pPr>
      <w:r w:rsidRPr="007C5278">
        <w:rPr>
          <w:rFonts w:hint="eastAsia"/>
          <w:sz w:val="28"/>
          <w:szCs w:val="28"/>
        </w:rPr>
        <w:t xml:space="preserve">　　在党的十九大报告中，习近平总书记提出必须打赢“防范化解重大风险、精准脱贫、污染防治”三大攻坚战。到</w:t>
      </w:r>
      <w:r w:rsidRPr="007C5278">
        <w:rPr>
          <w:rFonts w:hint="eastAsia"/>
          <w:sz w:val="28"/>
          <w:szCs w:val="28"/>
        </w:rPr>
        <w:t>2020</w:t>
      </w:r>
      <w:r w:rsidRPr="007C5278">
        <w:rPr>
          <w:rFonts w:hint="eastAsia"/>
          <w:sz w:val="28"/>
          <w:szCs w:val="28"/>
        </w:rPr>
        <w:t>年如期实现现行标准下的贫困人口脱贫、全面建成小康社会，是党中央对全国人民作出的庄严承诺。</w:t>
      </w:r>
    </w:p>
    <w:p w:rsidR="007C5278" w:rsidRPr="007C5278" w:rsidRDefault="007C5278" w:rsidP="007C5278">
      <w:pPr>
        <w:rPr>
          <w:rFonts w:hint="eastAsia"/>
          <w:sz w:val="28"/>
          <w:szCs w:val="28"/>
        </w:rPr>
      </w:pPr>
      <w:r w:rsidRPr="007C5278">
        <w:rPr>
          <w:rFonts w:hint="eastAsia"/>
          <w:sz w:val="28"/>
          <w:szCs w:val="28"/>
        </w:rPr>
        <w:t xml:space="preserve">　　习近平同志指出：一切国家机关工作人员，无论身居多高的职位，都必须牢记我们的共和国是中华人民共和国，始终要把人民放在心中最高的位置，始终全心全意为人民服务，始终为人民利益和幸福而努力工作。</w:t>
      </w:r>
    </w:p>
    <w:p w:rsidR="007C5278" w:rsidRPr="007C5278" w:rsidRDefault="007C5278" w:rsidP="007C5278">
      <w:pPr>
        <w:rPr>
          <w:rFonts w:hint="eastAsia"/>
          <w:sz w:val="28"/>
          <w:szCs w:val="28"/>
        </w:rPr>
      </w:pPr>
      <w:r w:rsidRPr="007C5278">
        <w:rPr>
          <w:rFonts w:hint="eastAsia"/>
          <w:sz w:val="28"/>
          <w:szCs w:val="28"/>
        </w:rPr>
        <w:lastRenderedPageBreak/>
        <w:t xml:space="preserve">　　栗战书同志指出，人大及其常委会要自觉把党的领导贯穿人大工作始终，切实做到一切重要工作、重要事项都围绕党和国家工作大局开展、在党的领导下进行。要敢于担当、善于作为，切实履行好党和人民赋予的光荣职责。要坚持以人民为中心，为人民用权、为人民履职、为人民服务，自觉接受人民监督，更好发挥人大代表作用。</w:t>
      </w:r>
    </w:p>
    <w:p w:rsidR="007C5278" w:rsidRPr="007C5278" w:rsidRDefault="007C5278" w:rsidP="007C5278">
      <w:pPr>
        <w:rPr>
          <w:rFonts w:hint="eastAsia"/>
          <w:sz w:val="28"/>
          <w:szCs w:val="28"/>
        </w:rPr>
      </w:pPr>
      <w:r w:rsidRPr="007C5278">
        <w:rPr>
          <w:rFonts w:hint="eastAsia"/>
          <w:sz w:val="28"/>
          <w:szCs w:val="28"/>
        </w:rPr>
        <w:t xml:space="preserve">　　人大代表来自人民，不仅是一种荣誉，也是一种职务。人大代表所起的作用不仅要体现在人代会期间，更要体现在日常工作中，体现在各自岗位上。当前，距离全面建成小康社会的目标越来越近，处在这样的历史关口和时间节点，基层人大代表特别是“以脱贫攻坚统揽全局”的边疆少数民族地区，从个体的角度看，要充分发挥人大代表在精准脱贫工作中的职能作用，必须牢固树立六种履职意识。</w:t>
      </w:r>
    </w:p>
    <w:p w:rsidR="007C5278" w:rsidRPr="007C5278" w:rsidRDefault="007C5278" w:rsidP="007C5278">
      <w:pPr>
        <w:rPr>
          <w:rFonts w:hint="eastAsia"/>
          <w:sz w:val="28"/>
          <w:szCs w:val="28"/>
        </w:rPr>
      </w:pPr>
      <w:r w:rsidRPr="007C5278">
        <w:rPr>
          <w:rFonts w:hint="eastAsia"/>
          <w:sz w:val="28"/>
          <w:szCs w:val="28"/>
        </w:rPr>
        <w:t xml:space="preserve">　　一要树立大局意识，与党中央同心同向。新形势新时代环境条件下，大局意识是检验人大代表理想信念的试金石，党中央和习主席提倡什么，人大代表就要坚决贯彻执行，为身边的群众作出示范。</w:t>
      </w:r>
    </w:p>
    <w:p w:rsidR="007C5278" w:rsidRPr="007C5278" w:rsidRDefault="007C5278" w:rsidP="007C5278">
      <w:pPr>
        <w:rPr>
          <w:rFonts w:hint="eastAsia"/>
          <w:sz w:val="28"/>
          <w:szCs w:val="28"/>
        </w:rPr>
      </w:pPr>
      <w:r w:rsidRPr="007C5278">
        <w:rPr>
          <w:rFonts w:hint="eastAsia"/>
          <w:sz w:val="28"/>
          <w:szCs w:val="28"/>
        </w:rPr>
        <w:t xml:space="preserve">　　精准扶贫、精准脱贫是以习近平同志为核心的党中央站在世界大局发展趋势下对全国人民作出的一次总动员令，是一场巨大战役。这是一次责任重大而又困难重重的挑战。要打赢这场战役，要有党和国家、以及各级党委、政府的坚强领导，更需要所有参与人员齐心协力、战胜困难的决心和行动。要想完成目标，把肩上的担子挑稳挑好，就要树立坚定信心和大局观念。奋战在基层一线的人大代表，如果对自己没有信心，对自己的职责不能正确定位，在大局面前不敢表态，群众就不可能信任、支持我们。人大代表要站在党中央对当前社会主流</w:t>
      </w:r>
      <w:r w:rsidRPr="007C5278">
        <w:rPr>
          <w:rFonts w:hint="eastAsia"/>
          <w:sz w:val="28"/>
          <w:szCs w:val="28"/>
        </w:rPr>
        <w:lastRenderedPageBreak/>
        <w:t>和时局作出的准确判断高度，牢固树立大局意识，相信中国共产党领导的社会主义制度能够集中力量办大事，也一定能够按时消灭贫困，要做到与党中央同心同向，才能夺取脱贫攻坚战役伟大胜利。</w:t>
      </w:r>
    </w:p>
    <w:p w:rsidR="007C5278" w:rsidRPr="007C5278" w:rsidRDefault="007C5278" w:rsidP="007C5278">
      <w:pPr>
        <w:rPr>
          <w:rFonts w:hint="eastAsia"/>
          <w:sz w:val="28"/>
          <w:szCs w:val="28"/>
        </w:rPr>
      </w:pPr>
      <w:r w:rsidRPr="007C5278">
        <w:rPr>
          <w:rFonts w:hint="eastAsia"/>
          <w:sz w:val="28"/>
          <w:szCs w:val="28"/>
        </w:rPr>
        <w:t xml:space="preserve">　　二要树立担当意识，敢冲敢干走在前。基层人大代表由广大选民直接投票选举产生，是那些在某一岗位某一领域某一方面有比较大的成绩或影响的代表人物。在推进精准脱贫的道路上，人大代表不先行一步、不敢于担当，就代表不了人民的利益。担当意味着牺牲、奉献，意味着责任、压力。从人的本性来看，每个人都不愿意承担压力，每个人都想过得舒坦。但是从人大代表的职责要求来看，忧患意识不强，发展意识不强，安于现状、不思进取、没有气魄，不敢冲不敢闯，一方群众就难以摆脱因循守旧、抱残守缺的陈腐观念，为争“贫困帽”、为争“低保金”而不愿意自力更生、自我革新、自我完善。</w:t>
      </w:r>
    </w:p>
    <w:p w:rsidR="007C5278" w:rsidRPr="007C5278" w:rsidRDefault="007C5278" w:rsidP="007C5278">
      <w:pPr>
        <w:rPr>
          <w:rFonts w:hint="eastAsia"/>
          <w:sz w:val="28"/>
          <w:szCs w:val="28"/>
        </w:rPr>
      </w:pPr>
      <w:r w:rsidRPr="007C5278">
        <w:rPr>
          <w:rFonts w:hint="eastAsia"/>
          <w:sz w:val="28"/>
          <w:szCs w:val="28"/>
        </w:rPr>
        <w:t xml:space="preserve">　　有多大的担当才能成就多大的事业。党中央决定的这场脱贫攻坚战役，时间紧迫，任务艰巨，无论是对个人还是对整个国家，都是压力山大。面对困难，人大代表应该始终走在广大群众前面，为群众劈波斩浪、遮风挡雨、一往无前。人大代表的身后，是贫困群众的期盼眼神、是组织的关切目光、是党和政府的大力支持。国家花费大量的人力物力财力，人大代表能参与到这样一场伟大战役中，能够在这样大的舞台上展现和检验自己的能力水平，是履职幸运和光荣。人大代表要主动把脱贫攻坚的责任担当起来，以大无畏精神勇往直前，才能为人民谋利，为人民立功。</w:t>
      </w:r>
    </w:p>
    <w:p w:rsidR="007C5278" w:rsidRPr="007C5278" w:rsidRDefault="007C5278" w:rsidP="007C5278">
      <w:pPr>
        <w:rPr>
          <w:rFonts w:hint="eastAsia"/>
          <w:sz w:val="28"/>
          <w:szCs w:val="28"/>
        </w:rPr>
      </w:pPr>
      <w:r w:rsidRPr="007C5278">
        <w:rPr>
          <w:rFonts w:hint="eastAsia"/>
          <w:sz w:val="28"/>
          <w:szCs w:val="28"/>
        </w:rPr>
        <w:t xml:space="preserve">　　三要树立参谋意识，架起联系党群连心桥。相对来看，基层人大</w:t>
      </w:r>
      <w:r w:rsidRPr="007C5278">
        <w:rPr>
          <w:rFonts w:hint="eastAsia"/>
          <w:sz w:val="28"/>
          <w:szCs w:val="28"/>
        </w:rPr>
        <w:lastRenderedPageBreak/>
        <w:t>代表每天与群众直接接触，群众在精准脱贫中最急需解决的问题是哪些，群众贫困的根本原因是哪些，人大代表必须做知情者，也最有发言权。</w:t>
      </w:r>
    </w:p>
    <w:p w:rsidR="007C5278" w:rsidRPr="007C5278" w:rsidRDefault="007C5278" w:rsidP="007C5278">
      <w:pPr>
        <w:rPr>
          <w:rFonts w:hint="eastAsia"/>
          <w:sz w:val="28"/>
          <w:szCs w:val="28"/>
        </w:rPr>
      </w:pPr>
      <w:r w:rsidRPr="007C5278">
        <w:rPr>
          <w:rFonts w:hint="eastAsia"/>
          <w:sz w:val="28"/>
          <w:szCs w:val="28"/>
        </w:rPr>
        <w:t xml:space="preserve">　　我们在与群众共同的生产生活中，要通过召开人大代表座谈会、讨论会，组织代表视察等，在扶贫帮扶队伍建设、精准帮扶措施、帮扶存在问题等方面，积极倾听群众的意见、建议，善于看准找准问题症疾，把问题困难逐级向党和政府反映报告，为党和政府实施精准扶贫当好一线“参谋助手”。</w:t>
      </w:r>
    </w:p>
    <w:p w:rsidR="007C5278" w:rsidRPr="007C5278" w:rsidRDefault="007C5278" w:rsidP="007C5278">
      <w:pPr>
        <w:rPr>
          <w:rFonts w:hint="eastAsia"/>
          <w:sz w:val="28"/>
          <w:szCs w:val="28"/>
        </w:rPr>
      </w:pPr>
      <w:r w:rsidRPr="007C5278">
        <w:rPr>
          <w:rFonts w:hint="eastAsia"/>
          <w:sz w:val="28"/>
          <w:szCs w:val="28"/>
        </w:rPr>
        <w:t xml:space="preserve">　　“人大代表之家”是为代表架起联系党群的连心桥，是人大代表围绕中心、服务大局、发挥主体作用的最好载体，更是人大代表为民履职尽责、展示良好风采的履职平台。通过“代表之家”平台，代表面对面与选民接触，零距离交流，广泛收集反映社情民意，让群众关心的反映的问题得到逐步解决，让代表切实做到“人民选我当代表、我当代表为人民”。通过人大代表进村入户走访调研，帮助贫困户算准扶贫账、谋好脱贫策，重点摸排贫困户的致贫原因、经济收入及支出、存在困难、需求情况、下步计划措施等情况，因户施策，在日常生活中对选民反映的问题情况进行分类整理，准确反映群众意见，及时向县级相关职能部门反映办理，能够有效解决群众身边的部分困难问题，能够有效提高人大代表的责任意识和履职意识，有效助推深度贫困村脱贫攻坚工作进程，确保打赢脱贫攻坚战，实现同步全面小康。</w:t>
      </w:r>
    </w:p>
    <w:p w:rsidR="007C5278" w:rsidRPr="007C5278" w:rsidRDefault="007C5278" w:rsidP="007C5278">
      <w:pPr>
        <w:rPr>
          <w:rFonts w:hint="eastAsia"/>
          <w:sz w:val="28"/>
          <w:szCs w:val="28"/>
        </w:rPr>
      </w:pPr>
      <w:r w:rsidRPr="007C5278">
        <w:rPr>
          <w:rFonts w:hint="eastAsia"/>
          <w:sz w:val="28"/>
          <w:szCs w:val="28"/>
        </w:rPr>
        <w:t xml:space="preserve">　　四要树立领衔意识，发挥好示范引领作用。习近平总书记多次强调，没有农村的小康，特别是没有贫困地区的小康，就不能全面建成</w:t>
      </w:r>
      <w:r w:rsidRPr="007C5278">
        <w:rPr>
          <w:rFonts w:hint="eastAsia"/>
          <w:sz w:val="28"/>
          <w:szCs w:val="28"/>
        </w:rPr>
        <w:lastRenderedPageBreak/>
        <w:t>小康社会。习近平总书记说，幸福不会从天上掉下来，幸福都是奋斗得来的。我们来自农村的基层人大代表，作为普通群众当中的一员，要想做到说话有人听、做事有人跟、指挥有人干，就要切实树立领衔意识，发挥带头人作用，在小康的路上先试先闯先干。</w:t>
      </w:r>
    </w:p>
    <w:p w:rsidR="007C5278" w:rsidRPr="007C5278" w:rsidRDefault="007C5278" w:rsidP="007C5278">
      <w:pPr>
        <w:rPr>
          <w:rFonts w:hint="eastAsia"/>
          <w:sz w:val="28"/>
          <w:szCs w:val="28"/>
        </w:rPr>
      </w:pPr>
      <w:r w:rsidRPr="007C5278">
        <w:rPr>
          <w:rFonts w:hint="eastAsia"/>
          <w:sz w:val="28"/>
          <w:szCs w:val="28"/>
        </w:rPr>
        <w:t xml:space="preserve">　　当前，经济产业结构正在进行重大调整。人大代表不仅要有市场眼光、营销路子，还要扑下身子，认认真真学习实用技能技术，扎扎实实带头干事带头创业。在精准扶贫过程中，各级党委政府和各有关部门，将结合地方实际情况大力实施部分短平快或长短结合的基础产业。人大代表是一面能够迅速传播正能量的旗帜。打铁还需自身硬。群众看到代表会干敢干并且有成效，就会自觉学习效仿跟随。基层人大代表要积极搞好生产生活，以自身的脱贫致富行动，在脱贫攻坚中树榜样、作表率，积极主动发挥帮扶和示范作用，帮助和引领贫困户脱贫，带动一方群众致富。</w:t>
      </w:r>
    </w:p>
    <w:p w:rsidR="007C5278" w:rsidRPr="007C5278" w:rsidRDefault="007C5278" w:rsidP="007C5278">
      <w:pPr>
        <w:rPr>
          <w:rFonts w:hint="eastAsia"/>
          <w:sz w:val="28"/>
          <w:szCs w:val="28"/>
        </w:rPr>
      </w:pPr>
      <w:r w:rsidRPr="007C5278">
        <w:rPr>
          <w:rFonts w:hint="eastAsia"/>
          <w:sz w:val="28"/>
          <w:szCs w:val="28"/>
        </w:rPr>
        <w:t xml:space="preserve">　　五要树立宣传意识，发动群众自力更生。在中国共产党领导下，经过改革开放四十年的实践，中国人民实现了站起来富起来到强起来的伟大转变。在十三亿多人民中，贫困落后的毕竟只是很小的一部分。为什么还有一部分人富不起来呢，自然环境、地域限制、经济基础薄弱、产业薄弱等客观因素固然不可忽视，但人的主观能动性永远是第一位的。</w:t>
      </w:r>
    </w:p>
    <w:p w:rsidR="007C5278" w:rsidRPr="007C5278" w:rsidRDefault="007C5278" w:rsidP="007C5278">
      <w:pPr>
        <w:rPr>
          <w:rFonts w:hint="eastAsia"/>
          <w:sz w:val="28"/>
          <w:szCs w:val="28"/>
        </w:rPr>
      </w:pPr>
      <w:r w:rsidRPr="007C5278">
        <w:rPr>
          <w:rFonts w:hint="eastAsia"/>
          <w:sz w:val="28"/>
          <w:szCs w:val="28"/>
        </w:rPr>
        <w:t xml:space="preserve">　　基层人大代表直接面对人民群众，能够更好发挥宣传引导作用。人大代表要充分发挥政治立场坚定、群众基础深厚的优势，在自己率先吃透扶贫政策的基础上，向贫困户宣讲政策，重点宣传推进产业发</w:t>
      </w:r>
      <w:r w:rsidRPr="007C5278">
        <w:rPr>
          <w:rFonts w:hint="eastAsia"/>
          <w:sz w:val="28"/>
          <w:szCs w:val="28"/>
        </w:rPr>
        <w:lastRenderedPageBreak/>
        <w:t>展、易地扶贫搬迁、医疗保障、教育扶贫等各类优惠政策，全力消除部分群众“等靠要”思想，增强主体意识、自我发展意识。要利用一切机会向群众解释政策，把党中央和各级党委政府出台的扶贫政策传递给每一位贫困群众，让他们了解政策、明白政策，进而用好政策，激发群众的主动脱贫积极性，切实增强贫困群众参与脱贫攻坚的思想认同和行动自觉，教育引导贫困群众坚定信心、自力更生。只要校正“贫困户光荣”的偏执心态，“五个一批”脱贫措施就总有一项可以适用贫困户。</w:t>
      </w:r>
    </w:p>
    <w:p w:rsidR="007C5278" w:rsidRPr="007C5278" w:rsidRDefault="007C5278" w:rsidP="007C5278">
      <w:pPr>
        <w:rPr>
          <w:rFonts w:hint="eastAsia"/>
          <w:sz w:val="28"/>
          <w:szCs w:val="28"/>
        </w:rPr>
      </w:pPr>
      <w:r w:rsidRPr="007C5278">
        <w:rPr>
          <w:rFonts w:hint="eastAsia"/>
          <w:sz w:val="28"/>
          <w:szCs w:val="28"/>
        </w:rPr>
        <w:t xml:space="preserve">　　六要树立监督意识，在脱贫攻坚征程上不缺位。监督是人大工作的重要内容之一。有力的监督约束是确保工作有序运转的保证。人大监督主要通过组织代表调研调查、视察检查、召开会议听取汇报、提出意见建议、听取整改落实情况报告等形式实现。在脱贫攻坚工作中，很多基层人大代表直接参与贫困人口家庭现状、异地扶贫搬迁需求、在校贫困学生就学、健康扶贫等各项调查摸底工作。要增强脱贫攻坚的监督实效，就要充分调动发挥基层人大代表在闭会期间的监督积极性。人大代表要主要把脱贫攻坚工作作为自身平时履职的重点内容，加大对脱贫攻坚工作的监督力度，对政府及其职能部门实施脱贫攻坚工作进行全面监督。对扶贫政策措施落实情况、扶贫项目资金到位情况、脱贫指标完成情况、工作责任到位情况等进行全方位监督，对发现的问题提出意见建议，及时反馈相关部门，督促整改落实到位，确保扶贫各项工作纪律、政策要求执行落实到位，确保贫困对象精准识别、扶贫项目资金安排、扶贫到户项目精准实施等各个环节公开、透</w:t>
      </w:r>
      <w:r w:rsidRPr="007C5278">
        <w:rPr>
          <w:rFonts w:hint="eastAsia"/>
          <w:sz w:val="28"/>
          <w:szCs w:val="28"/>
        </w:rPr>
        <w:lastRenderedPageBreak/>
        <w:t>明、阳光。</w:t>
      </w:r>
    </w:p>
    <w:p w:rsidR="00BB2807" w:rsidRPr="00101F51" w:rsidRDefault="007C5278" w:rsidP="007C5278">
      <w:pPr>
        <w:rPr>
          <w:sz w:val="28"/>
          <w:szCs w:val="28"/>
        </w:rPr>
      </w:pPr>
      <w:r w:rsidRPr="007C5278">
        <w:rPr>
          <w:rFonts w:hint="eastAsia"/>
          <w:sz w:val="28"/>
          <w:szCs w:val="28"/>
        </w:rPr>
        <w:t xml:space="preserve">　　脱贫攻坚是一场大战，更是一场硬战。我们基层人大代表要坚定制度自信，把人民拥护不拥护、高兴不高兴、答应不答应、满意不满意作为履职尽责的衡量标准，这样才能够为打赢脱贫攻坚战役、全面建成小康贡献全部力量。</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B57EB"/>
    <w:rsid w:val="00243FB6"/>
    <w:rsid w:val="00263D2D"/>
    <w:rsid w:val="002E5637"/>
    <w:rsid w:val="003924B0"/>
    <w:rsid w:val="00435738"/>
    <w:rsid w:val="004D3E34"/>
    <w:rsid w:val="00674645"/>
    <w:rsid w:val="00775B0B"/>
    <w:rsid w:val="007A6893"/>
    <w:rsid w:val="007A728B"/>
    <w:rsid w:val="007C5278"/>
    <w:rsid w:val="007C545B"/>
    <w:rsid w:val="00814B67"/>
    <w:rsid w:val="008C3234"/>
    <w:rsid w:val="008E74E2"/>
    <w:rsid w:val="009825FF"/>
    <w:rsid w:val="00A53B9F"/>
    <w:rsid w:val="00A973E6"/>
    <w:rsid w:val="00AD29D0"/>
    <w:rsid w:val="00B7563D"/>
    <w:rsid w:val="00BB2807"/>
    <w:rsid w:val="00D06181"/>
    <w:rsid w:val="00D13B70"/>
    <w:rsid w:val="00D1630E"/>
    <w:rsid w:val="00DD19B6"/>
    <w:rsid w:val="00EB7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2018-12-18T07:39:00Z</dcterms:created>
  <dcterms:modified xsi:type="dcterms:W3CDTF">2018-12-18T07:40:00Z</dcterms:modified>
</cp:coreProperties>
</file>