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38" w:rsidRDefault="007164D5" w:rsidP="00674645">
      <w:pPr>
        <w:spacing w:line="360" w:lineRule="auto"/>
        <w:jc w:val="center"/>
        <w:rPr>
          <w:rFonts w:hint="eastAsia"/>
          <w:b/>
          <w:sz w:val="36"/>
          <w:szCs w:val="36"/>
        </w:rPr>
      </w:pPr>
      <w:r w:rsidRPr="007164D5">
        <w:rPr>
          <w:rFonts w:hint="eastAsia"/>
          <w:b/>
          <w:sz w:val="36"/>
          <w:szCs w:val="36"/>
        </w:rPr>
        <w:t>红河州人大财经委员能力建设培训班圆满结束</w:t>
      </w:r>
    </w:p>
    <w:p w:rsidR="00E12691" w:rsidRDefault="00E12691" w:rsidP="00674645">
      <w:pPr>
        <w:spacing w:line="360" w:lineRule="auto"/>
        <w:jc w:val="center"/>
        <w:rPr>
          <w:b/>
        </w:rPr>
      </w:pPr>
    </w:p>
    <w:p w:rsidR="007164D5" w:rsidRPr="007164D5" w:rsidRDefault="00101F51" w:rsidP="007164D5">
      <w:pPr>
        <w:rPr>
          <w:rFonts w:hint="eastAsia"/>
          <w:sz w:val="28"/>
          <w:szCs w:val="28"/>
        </w:rPr>
      </w:pPr>
      <w:r w:rsidRPr="00101F51">
        <w:rPr>
          <w:rFonts w:hint="eastAsia"/>
          <w:sz w:val="28"/>
          <w:szCs w:val="28"/>
        </w:rPr>
        <w:t xml:space="preserve">　　</w:t>
      </w:r>
      <w:r w:rsidR="007164D5" w:rsidRPr="007164D5">
        <w:rPr>
          <w:rFonts w:hint="eastAsia"/>
          <w:sz w:val="28"/>
          <w:szCs w:val="28"/>
        </w:rPr>
        <w:t>5</w:t>
      </w:r>
      <w:r w:rsidR="007164D5" w:rsidRPr="007164D5">
        <w:rPr>
          <w:rFonts w:hint="eastAsia"/>
          <w:sz w:val="28"/>
          <w:szCs w:val="28"/>
        </w:rPr>
        <w:t>月</w:t>
      </w:r>
      <w:r w:rsidR="007164D5" w:rsidRPr="007164D5">
        <w:rPr>
          <w:rFonts w:hint="eastAsia"/>
          <w:sz w:val="28"/>
          <w:szCs w:val="28"/>
        </w:rPr>
        <w:t>24</w:t>
      </w:r>
      <w:r w:rsidR="007164D5" w:rsidRPr="007164D5">
        <w:rPr>
          <w:rFonts w:hint="eastAsia"/>
          <w:sz w:val="28"/>
          <w:szCs w:val="28"/>
        </w:rPr>
        <w:t>日至</w:t>
      </w:r>
      <w:r w:rsidR="007164D5" w:rsidRPr="007164D5">
        <w:rPr>
          <w:rFonts w:hint="eastAsia"/>
          <w:sz w:val="28"/>
          <w:szCs w:val="28"/>
        </w:rPr>
        <w:t>30</w:t>
      </w:r>
      <w:r w:rsidR="007164D5" w:rsidRPr="007164D5">
        <w:rPr>
          <w:rFonts w:hint="eastAsia"/>
          <w:sz w:val="28"/>
          <w:szCs w:val="28"/>
        </w:rPr>
        <w:t>日，红河州人大财经委员会委员能力建设培训班在浙江大学继续教育学院顺利举办，来自州、县（市）人大财经委的委员</w:t>
      </w:r>
      <w:r w:rsidR="007164D5" w:rsidRPr="007164D5">
        <w:rPr>
          <w:rFonts w:hint="eastAsia"/>
          <w:sz w:val="28"/>
          <w:szCs w:val="28"/>
        </w:rPr>
        <w:t>72</w:t>
      </w:r>
      <w:r w:rsidR="007164D5" w:rsidRPr="007164D5">
        <w:rPr>
          <w:rFonts w:hint="eastAsia"/>
          <w:sz w:val="28"/>
          <w:szCs w:val="28"/>
        </w:rPr>
        <w:t>人参加了培训学习。培训采取课堂教学与现场教学、分组研讨相结合的形式进行。</w:t>
      </w:r>
    </w:p>
    <w:p w:rsidR="007164D5" w:rsidRPr="007164D5" w:rsidRDefault="007164D5" w:rsidP="007164D5">
      <w:pPr>
        <w:rPr>
          <w:rFonts w:hint="eastAsia"/>
          <w:sz w:val="28"/>
          <w:szCs w:val="28"/>
        </w:rPr>
      </w:pPr>
      <w:r w:rsidRPr="007164D5">
        <w:rPr>
          <w:rFonts w:hint="eastAsia"/>
          <w:sz w:val="28"/>
          <w:szCs w:val="28"/>
        </w:rPr>
        <w:t xml:space="preserve">　　州人大常委会副主任孙广益对办好培训班提出了“三个好”的要求。这次培训共安排了八位教授进行了八个专题的课堂教学，教学内容包括：大数据时代互联网</w:t>
      </w:r>
      <w:r w:rsidRPr="007164D5">
        <w:rPr>
          <w:rFonts w:hint="eastAsia"/>
          <w:sz w:val="28"/>
          <w:szCs w:val="28"/>
        </w:rPr>
        <w:t>+</w:t>
      </w:r>
      <w:r w:rsidRPr="007164D5">
        <w:rPr>
          <w:rFonts w:hint="eastAsia"/>
          <w:sz w:val="28"/>
          <w:szCs w:val="28"/>
        </w:rPr>
        <w:t>新思维、高效沟通技巧、十九大后中国经济新视角与供给侧结构性改革、休闲旅游产业发展形势与发展规划、干部法律风险防范、当前国际战略格局与中国周边安全形势、新形式下的政府投融资、人大干部履职能力现代化建设等内容。现场教学安排了到乌镇学习互联网医院的运作、互联网</w:t>
      </w:r>
      <w:r w:rsidRPr="007164D5">
        <w:rPr>
          <w:rFonts w:hint="eastAsia"/>
          <w:sz w:val="28"/>
          <w:szCs w:val="28"/>
        </w:rPr>
        <w:t>+</w:t>
      </w:r>
      <w:r w:rsidRPr="007164D5">
        <w:rPr>
          <w:rFonts w:hint="eastAsia"/>
          <w:sz w:val="28"/>
          <w:szCs w:val="28"/>
        </w:rPr>
        <w:t>新思维；在玉皇山南基金小镇，学员们了解基金的基本知识、锦泉九鼎基金公司的运营模式及基金小镇发展现状及前景；在城市规划展览馆，学员们看到杭州城市规划及管理、实施《中华人民共和国城乡规划法》的做法和经验。可以说，这次培训课程设置的内容很丰富，学员们收获颇丰。</w:t>
      </w:r>
    </w:p>
    <w:p w:rsidR="007164D5" w:rsidRPr="007164D5" w:rsidRDefault="007164D5" w:rsidP="007164D5">
      <w:pPr>
        <w:rPr>
          <w:rFonts w:hint="eastAsia"/>
          <w:sz w:val="28"/>
          <w:szCs w:val="28"/>
        </w:rPr>
      </w:pPr>
      <w:r w:rsidRPr="007164D5">
        <w:rPr>
          <w:rFonts w:hint="eastAsia"/>
          <w:sz w:val="28"/>
          <w:szCs w:val="28"/>
        </w:rPr>
        <w:t xml:space="preserve">　　学员们认为，通过此次学习培训，增长了见识、开拓了视野、拓宽了思路；培训内容紧紧围绕当前人大财经委工作的实际，理论与实际相结合，全面学习党的十九大精神和习近平新时代中国特色社会主义思想，用习近平中国特色社会主义财经工作思想指导财经工作实践，启发大、反响强烈；整个培训班纪律严明、秩序井然。学员们表示，</w:t>
      </w:r>
      <w:r w:rsidRPr="007164D5">
        <w:rPr>
          <w:rFonts w:hint="eastAsia"/>
          <w:sz w:val="28"/>
          <w:szCs w:val="28"/>
        </w:rPr>
        <w:lastRenderedPageBreak/>
        <w:t>要学以致用，回到工作岗位后，要把学习的所想、所思，把学习到的知识用于工作实践，特别是把好的经验和做法用于推进工作发展，提升委员们的履职能力和水平；委员们表示，要在今后的工作实践中加强对经济发展、财政预算的分析和研究，把问题找得更准，使意见更具有针对性和时效性，把监督工作水平提高到一个新台阶。</w:t>
      </w:r>
    </w:p>
    <w:p w:rsidR="00BB2807" w:rsidRPr="00101F51" w:rsidRDefault="007164D5" w:rsidP="007164D5">
      <w:pPr>
        <w:jc w:val="right"/>
        <w:rPr>
          <w:sz w:val="28"/>
          <w:szCs w:val="28"/>
        </w:rPr>
      </w:pPr>
      <w:r w:rsidRPr="007164D5">
        <w:rPr>
          <w:rFonts w:hint="eastAsia"/>
          <w:sz w:val="28"/>
          <w:szCs w:val="28"/>
        </w:rPr>
        <w:t>（州人大常委会　杨海源）</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0B6724"/>
    <w:rsid w:val="00101F51"/>
    <w:rsid w:val="00187EC7"/>
    <w:rsid w:val="001926A3"/>
    <w:rsid w:val="001B57EB"/>
    <w:rsid w:val="00263D2D"/>
    <w:rsid w:val="00284A0E"/>
    <w:rsid w:val="002E39EA"/>
    <w:rsid w:val="002E5637"/>
    <w:rsid w:val="003924B0"/>
    <w:rsid w:val="003F770C"/>
    <w:rsid w:val="00435738"/>
    <w:rsid w:val="00493195"/>
    <w:rsid w:val="004A68C4"/>
    <w:rsid w:val="004B3331"/>
    <w:rsid w:val="004D3E34"/>
    <w:rsid w:val="00532D04"/>
    <w:rsid w:val="00551D3C"/>
    <w:rsid w:val="0066493E"/>
    <w:rsid w:val="00674645"/>
    <w:rsid w:val="006E491E"/>
    <w:rsid w:val="007164D5"/>
    <w:rsid w:val="00722B00"/>
    <w:rsid w:val="00775B0B"/>
    <w:rsid w:val="007A728B"/>
    <w:rsid w:val="007C545B"/>
    <w:rsid w:val="00814B67"/>
    <w:rsid w:val="008C3234"/>
    <w:rsid w:val="008E74E2"/>
    <w:rsid w:val="009825FF"/>
    <w:rsid w:val="009909A8"/>
    <w:rsid w:val="00A05B46"/>
    <w:rsid w:val="00A53B9F"/>
    <w:rsid w:val="00A92364"/>
    <w:rsid w:val="00A973E6"/>
    <w:rsid w:val="00AD29D0"/>
    <w:rsid w:val="00B60E6C"/>
    <w:rsid w:val="00B7563D"/>
    <w:rsid w:val="00B877FA"/>
    <w:rsid w:val="00BB2807"/>
    <w:rsid w:val="00D06181"/>
    <w:rsid w:val="00D13B70"/>
    <w:rsid w:val="00D1630E"/>
    <w:rsid w:val="00E12691"/>
    <w:rsid w:val="00E52639"/>
    <w:rsid w:val="00EA44BD"/>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650</Characters>
  <Application>Microsoft Office Word</Application>
  <DocSecurity>0</DocSecurity>
  <Lines>5</Lines>
  <Paragraphs>1</Paragraphs>
  <ScaleCrop>false</ScaleCrop>
  <Company>Microsoft</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2018-12-18T07:52:00Z</dcterms:created>
  <dcterms:modified xsi:type="dcterms:W3CDTF">2018-12-18T07:53:00Z</dcterms:modified>
</cp:coreProperties>
</file>