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63D" w:rsidRPr="00B7563D" w:rsidRDefault="00E52639" w:rsidP="0066493E">
      <w:pPr>
        <w:spacing w:line="360" w:lineRule="auto"/>
        <w:jc w:val="center"/>
        <w:rPr>
          <w:b/>
          <w:sz w:val="36"/>
          <w:szCs w:val="36"/>
        </w:rPr>
      </w:pPr>
      <w:r w:rsidRPr="00E52639">
        <w:rPr>
          <w:rFonts w:hint="eastAsia"/>
          <w:b/>
          <w:sz w:val="36"/>
          <w:szCs w:val="36"/>
        </w:rPr>
        <w:t>红河州第一件政府规章通过省人大网上审查备案</w:t>
      </w:r>
    </w:p>
    <w:p w:rsidR="00061238" w:rsidRDefault="00061238" w:rsidP="00674645">
      <w:pPr>
        <w:spacing w:line="360" w:lineRule="auto"/>
        <w:jc w:val="center"/>
        <w:rPr>
          <w:b/>
        </w:rPr>
      </w:pPr>
    </w:p>
    <w:p w:rsidR="00E52639" w:rsidRPr="00E52639" w:rsidRDefault="00101F51" w:rsidP="00E52639">
      <w:pPr>
        <w:rPr>
          <w:rFonts w:hint="eastAsia"/>
          <w:sz w:val="28"/>
          <w:szCs w:val="28"/>
        </w:rPr>
      </w:pPr>
      <w:r w:rsidRPr="00101F51">
        <w:rPr>
          <w:rFonts w:hint="eastAsia"/>
          <w:sz w:val="28"/>
          <w:szCs w:val="28"/>
        </w:rPr>
        <w:t xml:space="preserve">　　</w:t>
      </w:r>
      <w:r w:rsidR="00E52639" w:rsidRPr="00E52639">
        <w:rPr>
          <w:rFonts w:hint="eastAsia"/>
          <w:sz w:val="28"/>
          <w:szCs w:val="28"/>
        </w:rPr>
        <w:t>云南省省级备案审查信息平台是全国人大备案审查信息系统</w:t>
      </w:r>
      <w:r w:rsidR="00E52639" w:rsidRPr="00E52639">
        <w:rPr>
          <w:rFonts w:hint="eastAsia"/>
          <w:sz w:val="28"/>
          <w:szCs w:val="28"/>
        </w:rPr>
        <w:t>3</w:t>
      </w:r>
      <w:r w:rsidR="00E52639" w:rsidRPr="00E52639">
        <w:rPr>
          <w:rFonts w:hint="eastAsia"/>
          <w:sz w:val="28"/>
          <w:szCs w:val="28"/>
        </w:rPr>
        <w:t>个试点省份之一，今年</w:t>
      </w:r>
      <w:r w:rsidR="00E52639" w:rsidRPr="00E52639">
        <w:rPr>
          <w:rFonts w:hint="eastAsia"/>
          <w:sz w:val="28"/>
          <w:szCs w:val="28"/>
        </w:rPr>
        <w:t>2</w:t>
      </w:r>
      <w:r w:rsidR="00E52639" w:rsidRPr="00E52639">
        <w:rPr>
          <w:rFonts w:hint="eastAsia"/>
          <w:sz w:val="28"/>
          <w:szCs w:val="28"/>
        </w:rPr>
        <w:t>月省级备案审查信息平台上线运行以来，我州人大、政府有关部门高度重视，积极开展报备员、备审员队伍学习培训，超前谋划州、县备案审查信息平台系统建设。近日，我州报备的第一件政府规章《红河州人民政府规章制定办法》正式通过省级备案审查信息平台备案审查。</w:t>
      </w:r>
    </w:p>
    <w:p w:rsidR="00E52639" w:rsidRPr="00E52639" w:rsidRDefault="00E52639" w:rsidP="00E52639">
      <w:pPr>
        <w:rPr>
          <w:rFonts w:hint="eastAsia"/>
          <w:sz w:val="28"/>
          <w:szCs w:val="28"/>
        </w:rPr>
      </w:pPr>
      <w:r w:rsidRPr="00E52639">
        <w:rPr>
          <w:rFonts w:hint="eastAsia"/>
          <w:sz w:val="28"/>
          <w:szCs w:val="28"/>
        </w:rPr>
        <w:t xml:space="preserve">　　我州第一件政府规章通过省级网上审查备案，标志着我州实现与全国人大备案审查信息系统的标准、网络、内容、数据“四统一”，是认真贯彻落实党中央关于“有件必备、有备必审、有错必纠”的备案审查工作目标的具体体现，也为我州备案审查信息化建设进行有益的探索。</w:t>
      </w:r>
    </w:p>
    <w:p w:rsidR="00BB2807" w:rsidRPr="00101F51" w:rsidRDefault="00E52639" w:rsidP="00E52639">
      <w:pPr>
        <w:jc w:val="right"/>
        <w:rPr>
          <w:sz w:val="28"/>
          <w:szCs w:val="28"/>
        </w:rPr>
      </w:pPr>
      <w:r w:rsidRPr="00E52639">
        <w:rPr>
          <w:rFonts w:hint="eastAsia"/>
          <w:sz w:val="28"/>
          <w:szCs w:val="28"/>
        </w:rPr>
        <w:t>（法工委</w:t>
      </w:r>
      <w:r w:rsidRPr="00E52639">
        <w:rPr>
          <w:rFonts w:hint="eastAsia"/>
          <w:sz w:val="28"/>
          <w:szCs w:val="28"/>
        </w:rPr>
        <w:t xml:space="preserve">  </w:t>
      </w:r>
      <w:r w:rsidRPr="00E52639">
        <w:rPr>
          <w:rFonts w:hint="eastAsia"/>
          <w:sz w:val="28"/>
          <w:szCs w:val="28"/>
        </w:rPr>
        <w:t>刘大勇）</w:t>
      </w:r>
    </w:p>
    <w:sectPr w:rsidR="00BB2807" w:rsidRPr="00101F51" w:rsidSect="009825FF">
      <w:pgSz w:w="11906" w:h="16838"/>
      <w:pgMar w:top="1440" w:right="17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14B67"/>
    <w:rsid w:val="00061238"/>
    <w:rsid w:val="00101F51"/>
    <w:rsid w:val="001B57EB"/>
    <w:rsid w:val="00263D2D"/>
    <w:rsid w:val="002E5637"/>
    <w:rsid w:val="003924B0"/>
    <w:rsid w:val="003F770C"/>
    <w:rsid w:val="00435738"/>
    <w:rsid w:val="004D3E34"/>
    <w:rsid w:val="0066493E"/>
    <w:rsid w:val="00674645"/>
    <w:rsid w:val="00722B00"/>
    <w:rsid w:val="00775B0B"/>
    <w:rsid w:val="007A728B"/>
    <w:rsid w:val="007C545B"/>
    <w:rsid w:val="00814B67"/>
    <w:rsid w:val="008C3234"/>
    <w:rsid w:val="008E74E2"/>
    <w:rsid w:val="009825FF"/>
    <w:rsid w:val="00A53B9F"/>
    <w:rsid w:val="00A973E6"/>
    <w:rsid w:val="00AD29D0"/>
    <w:rsid w:val="00B60E6C"/>
    <w:rsid w:val="00B7563D"/>
    <w:rsid w:val="00B877FA"/>
    <w:rsid w:val="00BB2807"/>
    <w:rsid w:val="00D06181"/>
    <w:rsid w:val="00D13B70"/>
    <w:rsid w:val="00D1630E"/>
    <w:rsid w:val="00E52639"/>
    <w:rsid w:val="00EA44BD"/>
    <w:rsid w:val="00FA4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728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BB2807"/>
    <w:rPr>
      <w:sz w:val="18"/>
      <w:szCs w:val="18"/>
    </w:rPr>
  </w:style>
  <w:style w:type="character" w:customStyle="1" w:styleId="Char">
    <w:name w:val="批注框文本 Char"/>
    <w:basedOn w:val="a0"/>
    <w:link w:val="a3"/>
    <w:rsid w:val="00BB280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274</Characters>
  <Application>Microsoft Office Word</Application>
  <DocSecurity>0</DocSecurity>
  <Lines>2</Lines>
  <Paragraphs>1</Paragraphs>
  <ScaleCrop>false</ScaleCrop>
  <Company>Microsoft</Company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充分认识学习系列重要讲话精神的重大意义</dc:title>
  <dc:creator>PC</dc:creator>
  <cp:lastModifiedBy>Administrator</cp:lastModifiedBy>
  <cp:revision>3</cp:revision>
  <dcterms:created xsi:type="dcterms:W3CDTF">2018-12-18T07:48:00Z</dcterms:created>
  <dcterms:modified xsi:type="dcterms:W3CDTF">2018-12-18T07:48:00Z</dcterms:modified>
</cp:coreProperties>
</file>